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AD" w:rsidRPr="00B20B85" w:rsidRDefault="002818AD" w:rsidP="002818AD">
      <w:pPr>
        <w:spacing w:before="100" w:beforeAutospacing="1" w:after="100" w:afterAutospacing="1" w:line="240" w:lineRule="auto"/>
        <w:jc w:val="both"/>
        <w:rPr>
          <w:rFonts w:ascii="Verdana" w:eastAsia="Times New Roman" w:hAnsi="Verdana" w:cs="Times New Roman"/>
          <w:b/>
          <w:sz w:val="24"/>
          <w:szCs w:val="24"/>
          <w:lang w:val="de-DE" w:eastAsia="da-DK"/>
        </w:rPr>
      </w:pPr>
      <w:r w:rsidRPr="00B20B85">
        <w:rPr>
          <w:rFonts w:ascii="Verdana" w:hAnsi="Verdana"/>
          <w:b/>
          <w:sz w:val="24"/>
          <w:szCs w:val="24"/>
          <w:lang w:val="de-DE"/>
        </w:rPr>
        <w:t>Johanna Stojkovic</w:t>
      </w:r>
      <w:r w:rsidRPr="00B20B85">
        <w:rPr>
          <w:rFonts w:ascii="Verdana" w:hAnsi="Verdana"/>
          <w:b/>
          <w:sz w:val="24"/>
          <w:szCs w:val="24"/>
          <w:lang w:val="de-DE"/>
        </w:rPr>
        <w:t>, soprano</w:t>
      </w:r>
      <w:bookmarkStart w:id="0" w:name="_GoBack"/>
      <w:bookmarkEnd w:id="0"/>
    </w:p>
    <w:p w:rsid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p>
    <w:p w:rsidR="002818AD" w:rsidRP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 xml:space="preserve">Born in Passau, Johanna Stojkovic took singing lessons very early at the specialised school for Music in Plattling/ Bavaria, which she later completed at the University for Music and Theater in Hamburg with Judith Beckmann. </w:t>
      </w:r>
    </w:p>
    <w:p w:rsidR="002818AD" w:rsidRP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Even before her university studies began, Johanna Stojkovic was invited to appear at the city theater of Passau, where she sang roles like Pepi (</w:t>
      </w:r>
      <w:r w:rsidRPr="00C945BA">
        <w:rPr>
          <w:rFonts w:ascii="Verdana" w:eastAsia="Times New Roman" w:hAnsi="Verdana" w:cs="Times New Roman"/>
          <w:i/>
          <w:iCs/>
          <w:sz w:val="20"/>
          <w:szCs w:val="20"/>
          <w:lang w:val="de-DE" w:eastAsia="da-DK"/>
        </w:rPr>
        <w:t>Wiener Blut</w:t>
      </w:r>
      <w:r w:rsidRPr="002818AD">
        <w:rPr>
          <w:rFonts w:ascii="Verdana" w:eastAsia="Times New Roman" w:hAnsi="Verdana" w:cs="Times New Roman"/>
          <w:sz w:val="20"/>
          <w:szCs w:val="20"/>
          <w:lang w:val="de-DE" w:eastAsia="da-DK"/>
        </w:rPr>
        <w:t>), Mi (</w:t>
      </w:r>
      <w:r w:rsidRPr="00C945BA">
        <w:rPr>
          <w:rFonts w:ascii="Verdana" w:eastAsia="Times New Roman" w:hAnsi="Verdana" w:cs="Times New Roman"/>
          <w:i/>
          <w:iCs/>
          <w:sz w:val="20"/>
          <w:szCs w:val="20"/>
          <w:lang w:val="de-DE" w:eastAsia="da-DK"/>
        </w:rPr>
        <w:t>Land des Lächelns</w:t>
      </w:r>
      <w:r w:rsidRPr="002818AD">
        <w:rPr>
          <w:rFonts w:ascii="Verdana" w:eastAsia="Times New Roman" w:hAnsi="Verdana" w:cs="Times New Roman"/>
          <w:sz w:val="20"/>
          <w:szCs w:val="20"/>
          <w:lang w:val="de-DE" w:eastAsia="da-DK"/>
        </w:rPr>
        <w:t>), the Italian girl (</w:t>
      </w:r>
      <w:r w:rsidRPr="00C945BA">
        <w:rPr>
          <w:rFonts w:ascii="Verdana" w:eastAsia="Times New Roman" w:hAnsi="Verdana" w:cs="Times New Roman"/>
          <w:i/>
          <w:iCs/>
          <w:sz w:val="20"/>
          <w:szCs w:val="20"/>
          <w:lang w:val="de-DE" w:eastAsia="da-DK"/>
        </w:rPr>
        <w:t>Der Konsul</w:t>
      </w:r>
      <w:r w:rsidRPr="002818AD">
        <w:rPr>
          <w:rFonts w:ascii="Verdana" w:eastAsia="Times New Roman" w:hAnsi="Verdana" w:cs="Times New Roman"/>
          <w:sz w:val="20"/>
          <w:szCs w:val="20"/>
          <w:lang w:val="de-DE" w:eastAsia="da-DK"/>
        </w:rPr>
        <w:t>), Wanda (</w:t>
      </w:r>
      <w:r w:rsidRPr="00C945BA">
        <w:rPr>
          <w:rFonts w:ascii="Verdana" w:eastAsia="Times New Roman" w:hAnsi="Verdana" w:cs="Times New Roman"/>
          <w:i/>
          <w:iCs/>
          <w:sz w:val="20"/>
          <w:szCs w:val="20"/>
          <w:lang w:val="de-DE" w:eastAsia="da-DK"/>
        </w:rPr>
        <w:t>Die Großherzogin von Gerolstein</w:t>
      </w:r>
      <w:r w:rsidRPr="002818AD">
        <w:rPr>
          <w:rFonts w:ascii="Verdana" w:eastAsia="Times New Roman" w:hAnsi="Verdana" w:cs="Times New Roman"/>
          <w:sz w:val="20"/>
          <w:szCs w:val="20"/>
          <w:lang w:val="de-DE" w:eastAsia="da-DK"/>
        </w:rPr>
        <w:t>), and last not least Barbarina (</w:t>
      </w:r>
      <w:r w:rsidRPr="00C945BA">
        <w:rPr>
          <w:rFonts w:ascii="Verdana" w:eastAsia="Times New Roman" w:hAnsi="Verdana" w:cs="Times New Roman"/>
          <w:i/>
          <w:iCs/>
          <w:sz w:val="20"/>
          <w:szCs w:val="20"/>
          <w:lang w:val="de-DE" w:eastAsia="da-DK"/>
        </w:rPr>
        <w:t>Le nozze di Figaro</w:t>
      </w:r>
      <w:r w:rsidRPr="002818AD">
        <w:rPr>
          <w:rFonts w:ascii="Verdana" w:eastAsia="Times New Roman" w:hAnsi="Verdana" w:cs="Times New Roman"/>
          <w:sz w:val="20"/>
          <w:szCs w:val="20"/>
          <w:lang w:val="de-DE" w:eastAsia="da-DK"/>
        </w:rPr>
        <w:t>) and Papagena (</w:t>
      </w:r>
      <w:r w:rsidRPr="00C945BA">
        <w:rPr>
          <w:rFonts w:ascii="Verdana" w:eastAsia="Times New Roman" w:hAnsi="Verdana" w:cs="Times New Roman"/>
          <w:i/>
          <w:iCs/>
          <w:sz w:val="20"/>
          <w:szCs w:val="20"/>
          <w:lang w:val="de-DE" w:eastAsia="da-DK"/>
        </w:rPr>
        <w:t>Die Zauberflöte</w:t>
      </w:r>
      <w:r w:rsidRPr="002818AD">
        <w:rPr>
          <w:rFonts w:ascii="Verdana" w:eastAsia="Times New Roman" w:hAnsi="Verdana" w:cs="Times New Roman"/>
          <w:sz w:val="20"/>
          <w:szCs w:val="20"/>
          <w:lang w:val="de-DE" w:eastAsia="da-DK"/>
        </w:rPr>
        <w:t xml:space="preserve">). She toured theaters like Hamburg, Bremen, the Deutsche Staatsoper Unter den Linden and the Komische Oper Berlin with Barbarina and Papagena. During her studies, she guested at different opera houses such as Bremen, Hamburg, Rostock or Schwerin. </w:t>
      </w:r>
    </w:p>
    <w:p w:rsidR="002818AD" w:rsidRP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 xml:space="preserve">After graduating in 1996, Johanna Stojkovic became a member of the ensemble of Potsdam, where she stayed until 1998. Since that she has been singing at theaters such as the Komische Oper Berlin, Staatsoper Unter den Linden Berlin, Badisches Staatstheater Karlsruhe, Theater Potsdam and Opernhaus Halle. </w:t>
      </w:r>
    </w:p>
    <w:p w:rsidR="002818AD" w:rsidRP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 xml:space="preserve">Johanna Stojkovic’s operatic repertoire includes her favourite parts by Mozart, such as </w:t>
      </w:r>
      <w:r w:rsidRPr="00C945BA">
        <w:rPr>
          <w:rFonts w:ascii="Verdana" w:eastAsia="Times New Roman" w:hAnsi="Verdana" w:cs="Times New Roman"/>
          <w:i/>
          <w:iCs/>
          <w:sz w:val="20"/>
          <w:szCs w:val="20"/>
          <w:lang w:val="de-DE" w:eastAsia="da-DK"/>
        </w:rPr>
        <w:t xml:space="preserve">Die Zauberflöte </w:t>
      </w:r>
      <w:r w:rsidRPr="002818AD">
        <w:rPr>
          <w:rFonts w:ascii="Verdana" w:eastAsia="Times New Roman" w:hAnsi="Verdana" w:cs="Times New Roman"/>
          <w:sz w:val="20"/>
          <w:szCs w:val="20"/>
          <w:lang w:val="de-DE" w:eastAsia="da-DK"/>
        </w:rPr>
        <w:t xml:space="preserve">(Papagena, Pamina), </w:t>
      </w:r>
      <w:r w:rsidRPr="00C945BA">
        <w:rPr>
          <w:rFonts w:ascii="Verdana" w:eastAsia="Times New Roman" w:hAnsi="Verdana" w:cs="Times New Roman"/>
          <w:i/>
          <w:iCs/>
          <w:sz w:val="20"/>
          <w:szCs w:val="20"/>
          <w:lang w:val="de-DE" w:eastAsia="da-DK"/>
        </w:rPr>
        <w:t>Le Nozze di Figaro</w:t>
      </w:r>
      <w:r w:rsidRPr="002818AD">
        <w:rPr>
          <w:rFonts w:ascii="Verdana" w:eastAsia="Times New Roman" w:hAnsi="Verdana" w:cs="Times New Roman"/>
          <w:sz w:val="20"/>
          <w:szCs w:val="20"/>
          <w:lang w:val="de-DE" w:eastAsia="da-DK"/>
        </w:rPr>
        <w:t xml:space="preserve"> (Barbarina, Susanna), </w:t>
      </w:r>
      <w:r w:rsidRPr="00C945BA">
        <w:rPr>
          <w:rFonts w:ascii="Verdana" w:eastAsia="Times New Roman" w:hAnsi="Verdana" w:cs="Times New Roman"/>
          <w:i/>
          <w:iCs/>
          <w:sz w:val="20"/>
          <w:szCs w:val="20"/>
          <w:lang w:val="de-DE" w:eastAsia="da-DK"/>
        </w:rPr>
        <w:t>Così fan tutte</w:t>
      </w:r>
      <w:r w:rsidRPr="002818AD">
        <w:rPr>
          <w:rFonts w:ascii="Verdana" w:eastAsia="Times New Roman" w:hAnsi="Verdana" w:cs="Times New Roman"/>
          <w:sz w:val="20"/>
          <w:szCs w:val="20"/>
          <w:lang w:val="de-DE" w:eastAsia="da-DK"/>
        </w:rPr>
        <w:t xml:space="preserve"> (Despina) and </w:t>
      </w:r>
      <w:r w:rsidRPr="00C945BA">
        <w:rPr>
          <w:rFonts w:ascii="Verdana" w:eastAsia="Times New Roman" w:hAnsi="Verdana" w:cs="Times New Roman"/>
          <w:i/>
          <w:iCs/>
          <w:sz w:val="20"/>
          <w:szCs w:val="20"/>
          <w:lang w:val="de-DE" w:eastAsia="da-DK"/>
        </w:rPr>
        <w:t xml:space="preserve">La finta semplice </w:t>
      </w:r>
      <w:r w:rsidRPr="002818AD">
        <w:rPr>
          <w:rFonts w:ascii="Verdana" w:eastAsia="Times New Roman" w:hAnsi="Verdana" w:cs="Times New Roman"/>
          <w:sz w:val="20"/>
          <w:szCs w:val="20"/>
          <w:lang w:val="de-DE" w:eastAsia="da-DK"/>
        </w:rPr>
        <w:t xml:space="preserve">(Ninetta), in the Händel operas </w:t>
      </w:r>
      <w:r w:rsidRPr="00C945BA">
        <w:rPr>
          <w:rFonts w:ascii="Verdana" w:eastAsia="Times New Roman" w:hAnsi="Verdana" w:cs="Times New Roman"/>
          <w:i/>
          <w:iCs/>
          <w:sz w:val="20"/>
          <w:szCs w:val="20"/>
          <w:lang w:val="de-DE" w:eastAsia="da-DK"/>
        </w:rPr>
        <w:t>Imeneo</w:t>
      </w:r>
      <w:r w:rsidRPr="002818AD">
        <w:rPr>
          <w:rFonts w:ascii="Verdana" w:eastAsia="Times New Roman" w:hAnsi="Verdana" w:cs="Times New Roman"/>
          <w:sz w:val="20"/>
          <w:szCs w:val="20"/>
          <w:lang w:val="de-DE" w:eastAsia="da-DK"/>
        </w:rPr>
        <w:t xml:space="preserve"> (Rosmene), </w:t>
      </w:r>
      <w:r w:rsidRPr="00C945BA">
        <w:rPr>
          <w:rFonts w:ascii="Verdana" w:eastAsia="Times New Roman" w:hAnsi="Verdana" w:cs="Times New Roman"/>
          <w:i/>
          <w:iCs/>
          <w:sz w:val="20"/>
          <w:szCs w:val="20"/>
          <w:lang w:val="de-DE" w:eastAsia="da-DK"/>
        </w:rPr>
        <w:t>Xerxes</w:t>
      </w:r>
      <w:r w:rsidRPr="002818AD">
        <w:rPr>
          <w:rFonts w:ascii="Verdana" w:eastAsia="Times New Roman" w:hAnsi="Verdana" w:cs="Times New Roman"/>
          <w:sz w:val="20"/>
          <w:szCs w:val="20"/>
          <w:lang w:val="de-DE" w:eastAsia="da-DK"/>
        </w:rPr>
        <w:t xml:space="preserve"> (Romilda), </w:t>
      </w:r>
      <w:r w:rsidRPr="00C945BA">
        <w:rPr>
          <w:rFonts w:ascii="Verdana" w:eastAsia="Times New Roman" w:hAnsi="Verdana" w:cs="Times New Roman"/>
          <w:i/>
          <w:iCs/>
          <w:sz w:val="20"/>
          <w:szCs w:val="20"/>
          <w:lang w:val="de-DE" w:eastAsia="da-DK"/>
        </w:rPr>
        <w:t xml:space="preserve">Alcina </w:t>
      </w:r>
      <w:r w:rsidRPr="002818AD">
        <w:rPr>
          <w:rFonts w:ascii="Verdana" w:eastAsia="Times New Roman" w:hAnsi="Verdana" w:cs="Times New Roman"/>
          <w:sz w:val="20"/>
          <w:szCs w:val="20"/>
          <w:lang w:val="de-DE" w:eastAsia="da-DK"/>
        </w:rPr>
        <w:t xml:space="preserve">(Oberto), </w:t>
      </w:r>
      <w:r w:rsidRPr="00C945BA">
        <w:rPr>
          <w:rFonts w:ascii="Verdana" w:eastAsia="Times New Roman" w:hAnsi="Verdana" w:cs="Times New Roman"/>
          <w:i/>
          <w:iCs/>
          <w:sz w:val="20"/>
          <w:szCs w:val="20"/>
          <w:lang w:val="de-DE" w:eastAsia="da-DK"/>
        </w:rPr>
        <w:t>Orlando</w:t>
      </w:r>
      <w:r w:rsidRPr="002818AD">
        <w:rPr>
          <w:rFonts w:ascii="Verdana" w:eastAsia="Times New Roman" w:hAnsi="Verdana" w:cs="Times New Roman"/>
          <w:sz w:val="20"/>
          <w:szCs w:val="20"/>
          <w:lang w:val="de-DE" w:eastAsia="da-DK"/>
        </w:rPr>
        <w:t xml:space="preserve"> (Angelica), </w:t>
      </w:r>
      <w:r w:rsidRPr="00C945BA">
        <w:rPr>
          <w:rFonts w:ascii="Verdana" w:eastAsia="Times New Roman" w:hAnsi="Verdana" w:cs="Times New Roman"/>
          <w:i/>
          <w:iCs/>
          <w:sz w:val="20"/>
          <w:szCs w:val="20"/>
          <w:lang w:val="de-DE" w:eastAsia="da-DK"/>
        </w:rPr>
        <w:t>Berenice</w:t>
      </w:r>
      <w:r w:rsidRPr="002818AD">
        <w:rPr>
          <w:rFonts w:ascii="Verdana" w:eastAsia="Times New Roman" w:hAnsi="Verdana" w:cs="Times New Roman"/>
          <w:sz w:val="20"/>
          <w:szCs w:val="20"/>
          <w:lang w:val="de-DE" w:eastAsia="da-DK"/>
        </w:rPr>
        <w:t xml:space="preserve"> (Alessandro), and</w:t>
      </w:r>
      <w:r w:rsidRPr="00C945BA">
        <w:rPr>
          <w:rFonts w:ascii="Verdana" w:eastAsia="Times New Roman" w:hAnsi="Verdana" w:cs="Times New Roman"/>
          <w:i/>
          <w:iCs/>
          <w:sz w:val="20"/>
          <w:szCs w:val="20"/>
          <w:lang w:val="de-DE" w:eastAsia="da-DK"/>
        </w:rPr>
        <w:t xml:space="preserve"> Lucio Silla</w:t>
      </w:r>
      <w:r w:rsidRPr="002818AD">
        <w:rPr>
          <w:rFonts w:ascii="Verdana" w:eastAsia="Times New Roman" w:hAnsi="Verdana" w:cs="Times New Roman"/>
          <w:sz w:val="20"/>
          <w:szCs w:val="20"/>
          <w:lang w:val="de-DE" w:eastAsia="da-DK"/>
        </w:rPr>
        <w:t xml:space="preserve"> (Lepido), as well as Serpina in </w:t>
      </w:r>
      <w:r w:rsidRPr="00C945BA">
        <w:rPr>
          <w:rFonts w:ascii="Verdana" w:eastAsia="Times New Roman" w:hAnsi="Verdana" w:cs="Times New Roman"/>
          <w:i/>
          <w:iCs/>
          <w:sz w:val="20"/>
          <w:szCs w:val="20"/>
          <w:lang w:val="de-DE" w:eastAsia="da-DK"/>
        </w:rPr>
        <w:t>La serva padrona</w:t>
      </w:r>
      <w:r w:rsidRPr="002818AD">
        <w:rPr>
          <w:rFonts w:ascii="Verdana" w:eastAsia="Times New Roman" w:hAnsi="Verdana" w:cs="Times New Roman"/>
          <w:sz w:val="20"/>
          <w:szCs w:val="20"/>
          <w:lang w:val="de-DE" w:eastAsia="da-DK"/>
        </w:rPr>
        <w:t xml:space="preserve">, the Sand- and Taumännchen in </w:t>
      </w:r>
      <w:r w:rsidRPr="00C945BA">
        <w:rPr>
          <w:rFonts w:ascii="Verdana" w:eastAsia="Times New Roman" w:hAnsi="Verdana" w:cs="Times New Roman"/>
          <w:i/>
          <w:iCs/>
          <w:sz w:val="20"/>
          <w:szCs w:val="20"/>
          <w:lang w:val="de-DE" w:eastAsia="da-DK"/>
        </w:rPr>
        <w:t>Hänsel und Gretel</w:t>
      </w:r>
      <w:r w:rsidRPr="002818AD">
        <w:rPr>
          <w:rFonts w:ascii="Verdana" w:eastAsia="Times New Roman" w:hAnsi="Verdana" w:cs="Times New Roman"/>
          <w:sz w:val="20"/>
          <w:szCs w:val="20"/>
          <w:lang w:val="de-DE" w:eastAsia="da-DK"/>
        </w:rPr>
        <w:t xml:space="preserve">, Najade in </w:t>
      </w:r>
      <w:r w:rsidRPr="00C945BA">
        <w:rPr>
          <w:rFonts w:ascii="Verdana" w:eastAsia="Times New Roman" w:hAnsi="Verdana" w:cs="Times New Roman"/>
          <w:i/>
          <w:iCs/>
          <w:sz w:val="20"/>
          <w:szCs w:val="20"/>
          <w:lang w:val="de-DE" w:eastAsia="da-DK"/>
        </w:rPr>
        <w:t>Ariadne auf Naxos</w:t>
      </w:r>
      <w:r w:rsidRPr="002818AD">
        <w:rPr>
          <w:rFonts w:ascii="Verdana" w:eastAsia="Times New Roman" w:hAnsi="Verdana" w:cs="Times New Roman"/>
          <w:sz w:val="20"/>
          <w:szCs w:val="20"/>
          <w:lang w:val="de-DE" w:eastAsia="da-DK"/>
        </w:rPr>
        <w:t xml:space="preserve">, the Blumenmädchen in </w:t>
      </w:r>
      <w:r w:rsidRPr="00C945BA">
        <w:rPr>
          <w:rFonts w:ascii="Verdana" w:eastAsia="Times New Roman" w:hAnsi="Verdana" w:cs="Times New Roman"/>
          <w:i/>
          <w:iCs/>
          <w:sz w:val="20"/>
          <w:szCs w:val="20"/>
          <w:lang w:val="de-DE" w:eastAsia="da-DK"/>
        </w:rPr>
        <w:t>Parsifal</w:t>
      </w:r>
      <w:r w:rsidRPr="002818AD">
        <w:rPr>
          <w:rFonts w:ascii="Verdana" w:eastAsia="Times New Roman" w:hAnsi="Verdana" w:cs="Times New Roman"/>
          <w:sz w:val="20"/>
          <w:szCs w:val="20"/>
          <w:lang w:val="de-DE" w:eastAsia="da-DK"/>
        </w:rPr>
        <w:t xml:space="preserve">, Ännchen in </w:t>
      </w:r>
      <w:r w:rsidRPr="00C945BA">
        <w:rPr>
          <w:rFonts w:ascii="Verdana" w:eastAsia="Times New Roman" w:hAnsi="Verdana" w:cs="Times New Roman"/>
          <w:i/>
          <w:iCs/>
          <w:sz w:val="20"/>
          <w:szCs w:val="20"/>
          <w:lang w:val="de-DE" w:eastAsia="da-DK"/>
        </w:rPr>
        <w:t>Der Freischütz</w:t>
      </w:r>
      <w:r w:rsidRPr="002818AD">
        <w:rPr>
          <w:rFonts w:ascii="Verdana" w:eastAsia="Times New Roman" w:hAnsi="Verdana" w:cs="Times New Roman"/>
          <w:sz w:val="20"/>
          <w:szCs w:val="20"/>
          <w:lang w:val="de-DE" w:eastAsia="da-DK"/>
        </w:rPr>
        <w:t xml:space="preserve"> and Marie in </w:t>
      </w:r>
      <w:r w:rsidRPr="00C945BA">
        <w:rPr>
          <w:rFonts w:ascii="Verdana" w:eastAsia="Times New Roman" w:hAnsi="Verdana" w:cs="Times New Roman"/>
          <w:i/>
          <w:iCs/>
          <w:sz w:val="20"/>
          <w:szCs w:val="20"/>
          <w:lang w:val="de-DE" w:eastAsia="da-DK"/>
        </w:rPr>
        <w:t>Zar und Zimmermann</w:t>
      </w:r>
      <w:r w:rsidRPr="002818AD">
        <w:rPr>
          <w:rFonts w:ascii="Verdana" w:eastAsia="Times New Roman" w:hAnsi="Verdana" w:cs="Times New Roman"/>
          <w:sz w:val="20"/>
          <w:szCs w:val="20"/>
          <w:lang w:val="de-DE" w:eastAsia="da-DK"/>
        </w:rPr>
        <w:t xml:space="preserve">. </w:t>
      </w:r>
    </w:p>
    <w:p w:rsidR="002818AD" w:rsidRP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 xml:space="preserve">In May 2005 she sang Calipso in Alessandro Scarlatti’s </w:t>
      </w:r>
      <w:r w:rsidRPr="00C945BA">
        <w:rPr>
          <w:rFonts w:ascii="Verdana" w:eastAsia="Times New Roman" w:hAnsi="Verdana" w:cs="Times New Roman"/>
          <w:i/>
          <w:iCs/>
          <w:sz w:val="20"/>
          <w:szCs w:val="20"/>
          <w:lang w:val="de-DE" w:eastAsia="da-DK"/>
        </w:rPr>
        <w:t>Telemaco</w:t>
      </w:r>
      <w:r w:rsidRPr="002818AD">
        <w:rPr>
          <w:rFonts w:ascii="Verdana" w:eastAsia="Times New Roman" w:hAnsi="Verdana" w:cs="Times New Roman"/>
          <w:sz w:val="20"/>
          <w:szCs w:val="20"/>
          <w:lang w:val="de-DE" w:eastAsia="da-DK"/>
        </w:rPr>
        <w:t xml:space="preserve"> at the Schwetzingen Festival. In Summer 2005 she sang her first Violetta (</w:t>
      </w:r>
      <w:r w:rsidRPr="00C945BA">
        <w:rPr>
          <w:rFonts w:ascii="Verdana" w:eastAsia="Times New Roman" w:hAnsi="Verdana" w:cs="Times New Roman"/>
          <w:i/>
          <w:iCs/>
          <w:sz w:val="20"/>
          <w:szCs w:val="20"/>
          <w:lang w:val="de-DE" w:eastAsia="da-DK"/>
        </w:rPr>
        <w:t>La Traviata</w:t>
      </w:r>
      <w:r w:rsidRPr="002818AD">
        <w:rPr>
          <w:rFonts w:ascii="Verdana" w:eastAsia="Times New Roman" w:hAnsi="Verdana" w:cs="Times New Roman"/>
          <w:sz w:val="20"/>
          <w:szCs w:val="20"/>
          <w:lang w:val="de-DE" w:eastAsia="da-DK"/>
        </w:rPr>
        <w:t>) in Merzig. In September 2006 she gave her role debut as Agathe (</w:t>
      </w:r>
      <w:r w:rsidRPr="00C945BA">
        <w:rPr>
          <w:rFonts w:ascii="Verdana" w:eastAsia="Times New Roman" w:hAnsi="Verdana" w:cs="Times New Roman"/>
          <w:i/>
          <w:iCs/>
          <w:sz w:val="20"/>
          <w:szCs w:val="20"/>
          <w:lang w:val="de-DE" w:eastAsia="da-DK"/>
        </w:rPr>
        <w:t>Der Freischütz</w:t>
      </w:r>
      <w:r w:rsidRPr="002818AD">
        <w:rPr>
          <w:rFonts w:ascii="Verdana" w:eastAsia="Times New Roman" w:hAnsi="Verdana" w:cs="Times New Roman"/>
          <w:sz w:val="20"/>
          <w:szCs w:val="20"/>
          <w:lang w:val="de-DE" w:eastAsia="da-DK"/>
        </w:rPr>
        <w:t>) at Tiroler Landestheater Innsbruck. In the fall of 2007 she sang Sifare (</w:t>
      </w:r>
      <w:r w:rsidRPr="00C945BA">
        <w:rPr>
          <w:rFonts w:ascii="Verdana" w:eastAsia="Times New Roman" w:hAnsi="Verdana" w:cs="Times New Roman"/>
          <w:i/>
          <w:iCs/>
          <w:sz w:val="20"/>
          <w:szCs w:val="20"/>
          <w:lang w:val="de-DE" w:eastAsia="da-DK"/>
        </w:rPr>
        <w:t>Mitridate</w:t>
      </w:r>
      <w:r w:rsidRPr="002818AD">
        <w:rPr>
          <w:rFonts w:ascii="Verdana" w:eastAsia="Times New Roman" w:hAnsi="Verdana" w:cs="Times New Roman"/>
          <w:sz w:val="20"/>
          <w:szCs w:val="20"/>
          <w:lang w:val="de-DE" w:eastAsia="da-DK"/>
        </w:rPr>
        <w:t>) at Theater Aachen. She also covered this role in October 2007 at the Théatre de la Monnaie in Brussels. In May 2008 she guested as Giulietta (</w:t>
      </w:r>
      <w:r w:rsidRPr="00C945BA">
        <w:rPr>
          <w:rFonts w:ascii="Verdana" w:eastAsia="Times New Roman" w:hAnsi="Verdana" w:cs="Times New Roman"/>
          <w:i/>
          <w:iCs/>
          <w:sz w:val="20"/>
          <w:szCs w:val="20"/>
          <w:lang w:val="de-DE" w:eastAsia="da-DK"/>
        </w:rPr>
        <w:t>Les Contes d’Hoffmann</w:t>
      </w:r>
      <w:r w:rsidRPr="002818AD">
        <w:rPr>
          <w:rFonts w:ascii="Verdana" w:eastAsia="Times New Roman" w:hAnsi="Verdana" w:cs="Times New Roman"/>
          <w:sz w:val="20"/>
          <w:szCs w:val="20"/>
          <w:lang w:val="de-DE" w:eastAsia="da-DK"/>
        </w:rPr>
        <w:t>) at Theater Aachen.</w:t>
      </w:r>
    </w:p>
    <w:p w:rsidR="002818AD" w:rsidRP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 xml:space="preserve">In November 2008, Johanna Stojkovic sang the title role in </w:t>
      </w:r>
      <w:r w:rsidRPr="00C945BA">
        <w:rPr>
          <w:rFonts w:ascii="Verdana" w:eastAsia="Times New Roman" w:hAnsi="Verdana" w:cs="Times New Roman"/>
          <w:i/>
          <w:iCs/>
          <w:sz w:val="20"/>
          <w:szCs w:val="20"/>
          <w:lang w:val="de-DE" w:eastAsia="da-DK"/>
        </w:rPr>
        <w:t>Jenufa</w:t>
      </w:r>
      <w:r w:rsidRPr="002818AD">
        <w:rPr>
          <w:rFonts w:ascii="Verdana" w:eastAsia="Times New Roman" w:hAnsi="Verdana" w:cs="Times New Roman"/>
          <w:sz w:val="20"/>
          <w:szCs w:val="20"/>
          <w:lang w:val="de-DE" w:eastAsia="da-DK"/>
        </w:rPr>
        <w:t xml:space="preserve"> at Nationaltheater Weimar. She returned to Weimar in May 2009 with Donna Elvira (</w:t>
      </w:r>
      <w:r w:rsidRPr="00C945BA">
        <w:rPr>
          <w:rFonts w:ascii="Verdana" w:eastAsia="Times New Roman" w:hAnsi="Verdana" w:cs="Times New Roman"/>
          <w:i/>
          <w:iCs/>
          <w:sz w:val="20"/>
          <w:szCs w:val="20"/>
          <w:lang w:val="de-DE" w:eastAsia="da-DK"/>
        </w:rPr>
        <w:t>Don Giovanni</w:t>
      </w:r>
      <w:r w:rsidRPr="002818AD">
        <w:rPr>
          <w:rFonts w:ascii="Verdana" w:eastAsia="Times New Roman" w:hAnsi="Verdana" w:cs="Times New Roman"/>
          <w:sz w:val="20"/>
          <w:szCs w:val="20"/>
          <w:lang w:val="de-DE" w:eastAsia="da-DK"/>
        </w:rPr>
        <w:t>). Since then, she has been a regular guest at this theatre, where she interpreted Tatiana (</w:t>
      </w:r>
      <w:r w:rsidRPr="00C945BA">
        <w:rPr>
          <w:rFonts w:ascii="Verdana" w:eastAsia="Times New Roman" w:hAnsi="Verdana" w:cs="Times New Roman"/>
          <w:i/>
          <w:iCs/>
          <w:sz w:val="20"/>
          <w:szCs w:val="20"/>
          <w:lang w:val="de-DE" w:eastAsia="da-DK"/>
        </w:rPr>
        <w:t>Eugen Onegin</w:t>
      </w:r>
      <w:r w:rsidRPr="002818AD">
        <w:rPr>
          <w:rFonts w:ascii="Verdana" w:eastAsia="Times New Roman" w:hAnsi="Verdana" w:cs="Times New Roman"/>
          <w:sz w:val="20"/>
          <w:szCs w:val="20"/>
          <w:lang w:val="de-DE" w:eastAsia="da-DK"/>
        </w:rPr>
        <w:t>), Hanna Glawari (</w:t>
      </w:r>
      <w:r w:rsidRPr="00C945BA">
        <w:rPr>
          <w:rFonts w:ascii="Verdana" w:eastAsia="Times New Roman" w:hAnsi="Verdana" w:cs="Times New Roman"/>
          <w:i/>
          <w:iCs/>
          <w:sz w:val="20"/>
          <w:szCs w:val="20"/>
          <w:lang w:val="de-DE" w:eastAsia="da-DK"/>
        </w:rPr>
        <w:t>Die lustige Witwe</w:t>
      </w:r>
      <w:r w:rsidRPr="002818AD">
        <w:rPr>
          <w:rFonts w:ascii="Verdana" w:eastAsia="Times New Roman" w:hAnsi="Verdana" w:cs="Times New Roman"/>
          <w:sz w:val="20"/>
          <w:szCs w:val="20"/>
          <w:lang w:val="de-DE" w:eastAsia="da-DK"/>
        </w:rPr>
        <w:t>), Baronin Freimann (</w:t>
      </w:r>
      <w:r w:rsidRPr="00C945BA">
        <w:rPr>
          <w:rFonts w:ascii="Verdana" w:eastAsia="Times New Roman" w:hAnsi="Verdana" w:cs="Times New Roman"/>
          <w:i/>
          <w:iCs/>
          <w:sz w:val="20"/>
          <w:szCs w:val="20"/>
          <w:lang w:val="de-DE" w:eastAsia="da-DK"/>
        </w:rPr>
        <w:t>Wildschütz</w:t>
      </w:r>
      <w:r w:rsidRPr="002818AD">
        <w:rPr>
          <w:rFonts w:ascii="Verdana" w:eastAsia="Times New Roman" w:hAnsi="Verdana" w:cs="Times New Roman"/>
          <w:sz w:val="20"/>
          <w:szCs w:val="20"/>
          <w:lang w:val="de-DE" w:eastAsia="da-DK"/>
        </w:rPr>
        <w:t>) as well as the First Lady (</w:t>
      </w:r>
      <w:r w:rsidRPr="00C945BA">
        <w:rPr>
          <w:rFonts w:ascii="Verdana" w:eastAsia="Times New Roman" w:hAnsi="Verdana" w:cs="Times New Roman"/>
          <w:i/>
          <w:iCs/>
          <w:sz w:val="20"/>
          <w:szCs w:val="20"/>
          <w:lang w:val="de-DE" w:eastAsia="da-DK"/>
        </w:rPr>
        <w:t xml:space="preserve">The </w:t>
      </w:r>
      <w:r w:rsidRPr="00C945BA">
        <w:rPr>
          <w:rFonts w:ascii="Verdana" w:eastAsia="Times New Roman" w:hAnsi="Verdana" w:cs="Times New Roman"/>
          <w:i/>
          <w:iCs/>
          <w:sz w:val="20"/>
          <w:szCs w:val="20"/>
          <w:lang w:val="de-DE" w:eastAsia="da-DK"/>
        </w:rPr>
        <w:lastRenderedPageBreak/>
        <w:t>Magic Flute</w:t>
      </w:r>
      <w:r w:rsidRPr="002818AD">
        <w:rPr>
          <w:rFonts w:ascii="Verdana" w:eastAsia="Times New Roman" w:hAnsi="Verdana" w:cs="Times New Roman"/>
          <w:sz w:val="20"/>
          <w:szCs w:val="20"/>
          <w:lang w:val="de-DE" w:eastAsia="da-DK"/>
        </w:rPr>
        <w:t>). In June 2009, she recorded</w:t>
      </w:r>
      <w:r w:rsidRPr="00C945BA">
        <w:rPr>
          <w:rFonts w:ascii="Verdana" w:eastAsia="Times New Roman" w:hAnsi="Verdana" w:cs="Times New Roman"/>
          <w:i/>
          <w:iCs/>
          <w:sz w:val="20"/>
          <w:szCs w:val="20"/>
          <w:lang w:val="de-DE" w:eastAsia="da-DK"/>
        </w:rPr>
        <w:t xml:space="preserve"> Schumann Lieder</w:t>
      </w:r>
      <w:r w:rsidRPr="002818AD">
        <w:rPr>
          <w:rFonts w:ascii="Verdana" w:eastAsia="Times New Roman" w:hAnsi="Verdana" w:cs="Times New Roman"/>
          <w:sz w:val="20"/>
          <w:szCs w:val="20"/>
          <w:lang w:val="de-DE" w:eastAsia="da-DK"/>
        </w:rPr>
        <w:t xml:space="preserve"> with Cord Garben for Radio Bremen. </w:t>
      </w:r>
    </w:p>
    <w:p w:rsidR="002818AD" w:rsidRP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 xml:space="preserve">Im November 2010, she sang Gladys in the world premiere of the opera </w:t>
      </w:r>
      <w:r w:rsidRPr="00C945BA">
        <w:rPr>
          <w:rFonts w:ascii="Verdana" w:eastAsia="Times New Roman" w:hAnsi="Verdana" w:cs="Times New Roman"/>
          <w:i/>
          <w:iCs/>
          <w:sz w:val="20"/>
          <w:szCs w:val="20"/>
          <w:lang w:val="de-DE" w:eastAsia="da-DK"/>
        </w:rPr>
        <w:t>Benzin</w:t>
      </w:r>
      <w:r w:rsidRPr="002818AD">
        <w:rPr>
          <w:rFonts w:ascii="Verdana" w:eastAsia="Times New Roman" w:hAnsi="Verdana" w:cs="Times New Roman"/>
          <w:sz w:val="20"/>
          <w:szCs w:val="20"/>
          <w:lang w:val="de-DE" w:eastAsia="da-DK"/>
        </w:rPr>
        <w:t xml:space="preserve"> von Emil by Reznicek. In 2011 she will be singing the title role of the opera </w:t>
      </w:r>
      <w:r w:rsidRPr="00C945BA">
        <w:rPr>
          <w:rFonts w:ascii="Verdana" w:eastAsia="Times New Roman" w:hAnsi="Verdana" w:cs="Times New Roman"/>
          <w:i/>
          <w:iCs/>
          <w:sz w:val="20"/>
          <w:szCs w:val="20"/>
          <w:lang w:val="de-DE" w:eastAsia="da-DK"/>
        </w:rPr>
        <w:t xml:space="preserve">Regina </w:t>
      </w:r>
      <w:r w:rsidRPr="002818AD">
        <w:rPr>
          <w:rFonts w:ascii="Verdana" w:eastAsia="Times New Roman" w:hAnsi="Verdana" w:cs="Times New Roman"/>
          <w:sz w:val="20"/>
          <w:szCs w:val="20"/>
          <w:lang w:val="de-DE" w:eastAsia="da-DK"/>
        </w:rPr>
        <w:t>by Lortzing with the Bayerischen Rundfunkorchester under conductor Ulf Schirmer at the Prinzregententheater in Munich.</w:t>
      </w:r>
    </w:p>
    <w:p w:rsidR="002818AD" w:rsidRPr="002818AD" w:rsidRDefault="002818AD" w:rsidP="002818AD">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With the beginning of the season 2011/12 Johanna Stojkovic is a member of Theater Chemnitz. There she sings, a.o., First Lady (</w:t>
      </w:r>
      <w:r w:rsidRPr="00C945BA">
        <w:rPr>
          <w:rFonts w:ascii="Verdana" w:eastAsia="Times New Roman" w:hAnsi="Verdana" w:cs="Times New Roman"/>
          <w:i/>
          <w:iCs/>
          <w:sz w:val="20"/>
          <w:szCs w:val="20"/>
          <w:lang w:val="de-DE" w:eastAsia="da-DK"/>
        </w:rPr>
        <w:t>The Magic Flute</w:t>
      </w:r>
      <w:r w:rsidRPr="002818AD">
        <w:rPr>
          <w:rFonts w:ascii="Verdana" w:eastAsia="Times New Roman" w:hAnsi="Verdana" w:cs="Times New Roman"/>
          <w:sz w:val="20"/>
          <w:szCs w:val="20"/>
          <w:lang w:val="de-DE" w:eastAsia="da-DK"/>
        </w:rPr>
        <w:t xml:space="preserve">), the title role in </w:t>
      </w:r>
      <w:r w:rsidRPr="00C945BA">
        <w:rPr>
          <w:rFonts w:ascii="Verdana" w:eastAsia="Times New Roman" w:hAnsi="Verdana" w:cs="Times New Roman"/>
          <w:i/>
          <w:iCs/>
          <w:sz w:val="20"/>
          <w:szCs w:val="20"/>
          <w:lang w:val="de-DE" w:eastAsia="da-DK"/>
        </w:rPr>
        <w:t xml:space="preserve">Gräfin Mariza </w:t>
      </w:r>
      <w:r w:rsidRPr="002818AD">
        <w:rPr>
          <w:rFonts w:ascii="Verdana" w:eastAsia="Times New Roman" w:hAnsi="Verdana" w:cs="Times New Roman"/>
          <w:sz w:val="20"/>
          <w:szCs w:val="20"/>
          <w:lang w:val="de-DE" w:eastAsia="da-DK"/>
        </w:rPr>
        <w:t>and Adina (</w:t>
      </w:r>
      <w:r w:rsidRPr="00C945BA">
        <w:rPr>
          <w:rFonts w:ascii="Verdana" w:eastAsia="Times New Roman" w:hAnsi="Verdana" w:cs="Times New Roman"/>
          <w:i/>
          <w:iCs/>
          <w:sz w:val="20"/>
          <w:szCs w:val="20"/>
          <w:lang w:val="de-DE" w:eastAsia="da-DK"/>
        </w:rPr>
        <w:t>L’elisir d’amore</w:t>
      </w:r>
      <w:r w:rsidRPr="002818AD">
        <w:rPr>
          <w:rFonts w:ascii="Verdana" w:eastAsia="Times New Roman" w:hAnsi="Verdana" w:cs="Times New Roman"/>
          <w:sz w:val="20"/>
          <w:szCs w:val="20"/>
          <w:lang w:val="de-DE" w:eastAsia="da-DK"/>
        </w:rPr>
        <w:t>).</w:t>
      </w:r>
    </w:p>
    <w:p w:rsidR="003D5101" w:rsidRPr="00C945BA" w:rsidRDefault="002818AD" w:rsidP="00C945BA">
      <w:pPr>
        <w:spacing w:before="100" w:beforeAutospacing="1" w:after="100" w:afterAutospacing="1" w:line="240" w:lineRule="auto"/>
        <w:jc w:val="both"/>
        <w:rPr>
          <w:rFonts w:ascii="Verdana" w:eastAsia="Times New Roman" w:hAnsi="Verdana" w:cs="Times New Roman"/>
          <w:sz w:val="20"/>
          <w:szCs w:val="20"/>
          <w:lang w:val="de-DE" w:eastAsia="da-DK"/>
        </w:rPr>
      </w:pPr>
      <w:r w:rsidRPr="002818AD">
        <w:rPr>
          <w:rFonts w:ascii="Verdana" w:eastAsia="Times New Roman" w:hAnsi="Verdana" w:cs="Times New Roman"/>
          <w:sz w:val="20"/>
          <w:szCs w:val="20"/>
          <w:lang w:val="de-DE" w:eastAsia="da-DK"/>
        </w:rPr>
        <w:t xml:space="preserve">Johanna Stoijkovic feels at ease in concerts halls as well as on the opera stage. She took part at many festivals, such as the Händelfestspiele (Halle and Karlsruhe), Musikfestspiele Potsdam, the Brühler Schlosskonzerte and the Kirchenmusikfestival Schwäbisch Gmünd. She has also worked with different orchestras, like the NDR and WDR Radio Orchestra, Rias-Kammerchor (Konzerthaus Berlin), the Israel Camerata (Tel-Aviv), the Deutschlandfunk Köln, with the Hamburger Symphonikern (Musikhalle Hamburg) and the Philharmonie Berlin. She took part in a concert tour with Helmut Rilling. </w:t>
      </w:r>
    </w:p>
    <w:sectPr w:rsidR="003D5101" w:rsidRPr="00C945B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74" w:rsidRDefault="004A6C74" w:rsidP="003C6B64">
      <w:pPr>
        <w:spacing w:after="0" w:line="240" w:lineRule="auto"/>
      </w:pPr>
      <w:r>
        <w:separator/>
      </w:r>
    </w:p>
  </w:endnote>
  <w:endnote w:type="continuationSeparator" w:id="0">
    <w:p w:rsidR="004A6C74" w:rsidRDefault="004A6C74" w:rsidP="003C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64" w:rsidRPr="003C6B64" w:rsidRDefault="003C6B64" w:rsidP="003C6B64">
    <w:pPr>
      <w:pStyle w:val="Sidefod"/>
      <w:jc w:val="center"/>
      <w:rPr>
        <w:rFonts w:ascii="Verdana" w:hAnsi="Verdana"/>
        <w:sz w:val="16"/>
        <w:szCs w:val="16"/>
        <w:lang w:val="en-US"/>
      </w:rPr>
    </w:pPr>
    <w:r w:rsidRPr="003C6B64">
      <w:rPr>
        <w:rFonts w:ascii="Verdana" w:hAnsi="Verdana"/>
        <w:sz w:val="16"/>
        <w:szCs w:val="16"/>
        <w:lang w:val="en-US"/>
      </w:rPr>
      <w:t>James Dietsch, President</w:t>
    </w:r>
    <w:r w:rsidRPr="003C6B64">
      <w:rPr>
        <w:rFonts w:ascii="Verdana" w:hAnsi="Verdana"/>
        <w:sz w:val="16"/>
        <w:szCs w:val="16"/>
        <w:lang w:val="en-US"/>
      </w:rPr>
      <w:br/>
    </w:r>
    <w:hyperlink r:id="rId1" w:history="1">
      <w:r w:rsidRPr="003C6B64">
        <w:rPr>
          <w:rStyle w:val="Hyperlink"/>
          <w:rFonts w:ascii="Verdana" w:hAnsi="Verdana"/>
          <w:color w:val="auto"/>
          <w:sz w:val="16"/>
          <w:szCs w:val="16"/>
          <w:lang w:val="en-US"/>
        </w:rPr>
        <w:t>dietsch@dietschartists.com</w:t>
      </w:r>
    </w:hyperlink>
    <w:r w:rsidRPr="003C6B64">
      <w:rPr>
        <w:rFonts w:ascii="Verdana" w:hAnsi="Verdana"/>
        <w:sz w:val="16"/>
        <w:szCs w:val="16"/>
        <w:lang w:val="en-US"/>
      </w:rPr>
      <w:br/>
      <w:t>143 S. Centre St.</w:t>
    </w:r>
    <w:r w:rsidRPr="003C6B64">
      <w:rPr>
        <w:rFonts w:ascii="Verdana" w:hAnsi="Verdana"/>
        <w:sz w:val="16"/>
        <w:szCs w:val="16"/>
        <w:lang w:val="en-US"/>
      </w:rPr>
      <w:br/>
      <w:t>South Orange, NJ 07079</w:t>
    </w:r>
    <w:r w:rsidRPr="003C6B64">
      <w:rPr>
        <w:rFonts w:ascii="Verdana" w:hAnsi="Verdana"/>
        <w:sz w:val="16"/>
        <w:szCs w:val="16"/>
        <w:lang w:val="en-US"/>
      </w:rPr>
      <w:br/>
      <w:t xml:space="preserve">phone: </w:t>
    </w:r>
    <w:r w:rsidRPr="003C6B64">
      <w:rPr>
        <w:rStyle w:val="skypepnhprintcontainer1354090397"/>
        <w:rFonts w:ascii="Verdana" w:hAnsi="Verdana"/>
        <w:sz w:val="16"/>
        <w:szCs w:val="16"/>
        <w:lang w:val="en-US"/>
      </w:rPr>
      <w:t>+1 973-763-8836</w:t>
    </w:r>
    <w:r>
      <w:rPr>
        <w:rStyle w:val="skypepnhmark"/>
        <w:rFonts w:ascii="Verdana" w:hAnsi="Verdana"/>
        <w:sz w:val="16"/>
        <w:szCs w:val="16"/>
        <w:lang w:val="en-US"/>
      </w:rPr>
      <w:t xml:space="preserve"> </w:t>
    </w:r>
    <w:r w:rsidRPr="003C6B64">
      <w:rPr>
        <w:rFonts w:ascii="Verdana" w:hAnsi="Verdana"/>
        <w:sz w:val="16"/>
        <w:szCs w:val="16"/>
        <w:lang w:val="en-US"/>
      </w:rPr>
      <w:br/>
      <w:t>fax: +1 973-763-8837</w:t>
    </w:r>
  </w:p>
  <w:p w:rsidR="003C6B64" w:rsidRPr="003C6B64" w:rsidRDefault="003C6B64">
    <w:pPr>
      <w:pStyle w:val="Sidefod"/>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74" w:rsidRDefault="004A6C74" w:rsidP="003C6B64">
      <w:pPr>
        <w:spacing w:after="0" w:line="240" w:lineRule="auto"/>
      </w:pPr>
      <w:r>
        <w:separator/>
      </w:r>
    </w:p>
  </w:footnote>
  <w:footnote w:type="continuationSeparator" w:id="0">
    <w:p w:rsidR="004A6C74" w:rsidRDefault="004A6C74" w:rsidP="003C6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29872"/>
      <w:docPartObj>
        <w:docPartGallery w:val="Page Numbers (Margins)"/>
        <w:docPartUnique/>
      </w:docPartObj>
    </w:sdtPr>
    <w:sdtContent>
      <w:p w:rsidR="003C6B64" w:rsidRDefault="00B20B85">
        <w:pPr>
          <w:pStyle w:val="Sidehoved"/>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20B85" w:rsidRDefault="00B20B85">
                              <w:pPr>
                                <w:pBdr>
                                  <w:bottom w:val="single" w:sz="4" w:space="1" w:color="auto"/>
                                </w:pBdr>
                              </w:pPr>
                              <w:r>
                                <w:fldChar w:fldCharType="begin"/>
                              </w:r>
                              <w:r>
                                <w:instrText>PAGE   \* MERGEFORMAT</w:instrText>
                              </w:r>
                              <w:r>
                                <w:fldChar w:fldCharType="separate"/>
                              </w:r>
                              <w:r w:rsidR="00197D0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ktangel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AY5jOp3AgAA7wQAAA4AAAAA&#10;AAAAAAAAAAAALgIAAGRycy9lMm9Eb2MueG1sUEsBAi0AFAAGAAgAAAAhAHGmhoPcAAAABAEAAA8A&#10;AAAAAAAAAAAAAAAA0QQAAGRycy9kb3ducmV2LnhtbFBLBQYAAAAABAAEAPMAAADaBQAAAAA=&#10;" o:allowincell="f" stroked="f">
                  <v:textbox>
                    <w:txbxContent>
                      <w:p w:rsidR="00B20B85" w:rsidRDefault="00B20B85">
                        <w:pPr>
                          <w:pBdr>
                            <w:bottom w:val="single" w:sz="4" w:space="1" w:color="auto"/>
                          </w:pBdr>
                        </w:pPr>
                        <w:r>
                          <w:fldChar w:fldCharType="begin"/>
                        </w:r>
                        <w:r>
                          <w:instrText>PAGE   \* MERGEFORMAT</w:instrText>
                        </w:r>
                        <w:r>
                          <w:fldChar w:fldCharType="separate"/>
                        </w:r>
                        <w:r w:rsidR="00197D0C">
                          <w:rPr>
                            <w:noProof/>
                          </w:rPr>
                          <w:t>2</w:t>
                        </w:r>
                        <w:r>
                          <w:fldChar w:fldCharType="end"/>
                        </w:r>
                      </w:p>
                    </w:txbxContent>
                  </v:textbox>
                  <w10:wrap anchorx="margin" anchory="margin"/>
                </v:rect>
              </w:pict>
            </mc:Fallback>
          </mc:AlternateContent>
        </w:r>
      </w:p>
    </w:sdtContent>
  </w:sdt>
  <w:p w:rsidR="003C6B64" w:rsidRDefault="003C6B64" w:rsidP="003C6B64">
    <w:pPr>
      <w:pStyle w:val="Sidehoved"/>
      <w:jc w:val="center"/>
    </w:pPr>
    <w:r>
      <w:rPr>
        <w:noProof/>
        <w:lang w:eastAsia="da-DK"/>
      </w:rPr>
      <w:drawing>
        <wp:inline distT="0" distB="0" distL="0" distR="0" wp14:anchorId="7ADA3598" wp14:editId="2046FB76">
          <wp:extent cx="3048000" cy="191045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045983" cy="1909192"/>
                  </a:xfrm>
                  <a:prstGeom prst="rect">
                    <a:avLst/>
                  </a:prstGeom>
                </pic:spPr>
              </pic:pic>
            </a:graphicData>
          </a:graphic>
        </wp:inline>
      </w:drawing>
    </w:r>
  </w:p>
  <w:p w:rsidR="003C6B64" w:rsidRDefault="003C6B6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4"/>
    <w:rsid w:val="00197D0C"/>
    <w:rsid w:val="002001A5"/>
    <w:rsid w:val="002818AD"/>
    <w:rsid w:val="002D071F"/>
    <w:rsid w:val="00315183"/>
    <w:rsid w:val="003C6B64"/>
    <w:rsid w:val="003D5101"/>
    <w:rsid w:val="004A6C74"/>
    <w:rsid w:val="006C03B9"/>
    <w:rsid w:val="006F1303"/>
    <w:rsid w:val="00745A47"/>
    <w:rsid w:val="00944E06"/>
    <w:rsid w:val="00A5077D"/>
    <w:rsid w:val="00A5125B"/>
    <w:rsid w:val="00B20B85"/>
    <w:rsid w:val="00C945BA"/>
    <w:rsid w:val="00DD3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C6B64"/>
    <w:pPr>
      <w:spacing w:after="0" w:line="240" w:lineRule="auto"/>
    </w:pPr>
    <w:rPr>
      <w:rFonts w:ascii="Calibri" w:eastAsia="Calibri" w:hAnsi="Calibri" w:cs="Times New Roman"/>
      <w:lang w:val="en-US"/>
    </w:rPr>
  </w:style>
  <w:style w:type="paragraph" w:styleId="Sidehoved">
    <w:name w:val="header"/>
    <w:basedOn w:val="Normal"/>
    <w:link w:val="SidehovedTegn"/>
    <w:uiPriority w:val="99"/>
    <w:unhideWhenUsed/>
    <w:rsid w:val="003C6B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6B64"/>
  </w:style>
  <w:style w:type="paragraph" w:styleId="Sidefod">
    <w:name w:val="footer"/>
    <w:basedOn w:val="Normal"/>
    <w:link w:val="SidefodTegn"/>
    <w:uiPriority w:val="99"/>
    <w:unhideWhenUsed/>
    <w:rsid w:val="003C6B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6B64"/>
  </w:style>
  <w:style w:type="paragraph" w:styleId="Markeringsbobletekst">
    <w:name w:val="Balloon Text"/>
    <w:basedOn w:val="Normal"/>
    <w:link w:val="MarkeringsbobletekstTegn"/>
    <w:uiPriority w:val="99"/>
    <w:semiHidden/>
    <w:unhideWhenUsed/>
    <w:rsid w:val="003C6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6B64"/>
    <w:rPr>
      <w:rFonts w:ascii="Tahoma" w:hAnsi="Tahoma" w:cs="Tahoma"/>
      <w:sz w:val="16"/>
      <w:szCs w:val="16"/>
    </w:rPr>
  </w:style>
  <w:style w:type="character" w:styleId="Hyperlink">
    <w:name w:val="Hyperlink"/>
    <w:basedOn w:val="Standardskrifttypeiafsnit"/>
    <w:uiPriority w:val="99"/>
    <w:semiHidden/>
    <w:unhideWhenUsed/>
    <w:rsid w:val="003C6B64"/>
    <w:rPr>
      <w:rFonts w:ascii="Arial" w:hAnsi="Arial" w:cs="Arial" w:hint="default"/>
      <w:color w:val="FFFFFF"/>
      <w:sz w:val="18"/>
      <w:szCs w:val="18"/>
      <w:u w:val="single"/>
      <w:shd w:val="clear" w:color="auto" w:fill="auto"/>
    </w:rPr>
  </w:style>
  <w:style w:type="character" w:customStyle="1" w:styleId="skypepnhprintcontainer1354090397">
    <w:name w:val="skype_pnh_print_container_1354090397"/>
    <w:basedOn w:val="Standardskrifttypeiafsnit"/>
    <w:rsid w:val="003C6B64"/>
  </w:style>
  <w:style w:type="character" w:customStyle="1" w:styleId="skypepnhcontainer">
    <w:name w:val="skype_pnh_container"/>
    <w:basedOn w:val="Standardskrifttypeiafsnit"/>
    <w:rsid w:val="003C6B64"/>
  </w:style>
  <w:style w:type="character" w:customStyle="1" w:styleId="skypepnhmark">
    <w:name w:val="skype_pnh_mark"/>
    <w:basedOn w:val="Standardskrifttypeiafsnit"/>
    <w:rsid w:val="003C6B64"/>
  </w:style>
  <w:style w:type="character" w:customStyle="1" w:styleId="skypepnhfreetextspan">
    <w:name w:val="skype_pnh_free_text_span"/>
    <w:basedOn w:val="Standardskrifttypeiafsnit"/>
    <w:rsid w:val="003C6B64"/>
  </w:style>
  <w:style w:type="character" w:customStyle="1" w:styleId="skypepnhtextspan">
    <w:name w:val="skype_pnh_text_span"/>
    <w:basedOn w:val="Standardskrifttypeiafsnit"/>
    <w:rsid w:val="003C6B64"/>
  </w:style>
  <w:style w:type="character" w:styleId="Fremhv">
    <w:name w:val="Emphasis"/>
    <w:basedOn w:val="Standardskrifttypeiafsnit"/>
    <w:uiPriority w:val="20"/>
    <w:qFormat/>
    <w:rsid w:val="003D5101"/>
    <w:rPr>
      <w:i/>
      <w:iCs/>
      <w:color w:val="FFFFFF"/>
    </w:rPr>
  </w:style>
  <w:style w:type="paragraph" w:styleId="NormalWeb">
    <w:name w:val="Normal (Web)"/>
    <w:basedOn w:val="Normal"/>
    <w:uiPriority w:val="99"/>
    <w:semiHidden/>
    <w:unhideWhenUsed/>
    <w:rsid w:val="003D510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C6B64"/>
    <w:pPr>
      <w:spacing w:after="0" w:line="240" w:lineRule="auto"/>
    </w:pPr>
    <w:rPr>
      <w:rFonts w:ascii="Calibri" w:eastAsia="Calibri" w:hAnsi="Calibri" w:cs="Times New Roman"/>
      <w:lang w:val="en-US"/>
    </w:rPr>
  </w:style>
  <w:style w:type="paragraph" w:styleId="Sidehoved">
    <w:name w:val="header"/>
    <w:basedOn w:val="Normal"/>
    <w:link w:val="SidehovedTegn"/>
    <w:uiPriority w:val="99"/>
    <w:unhideWhenUsed/>
    <w:rsid w:val="003C6B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6B64"/>
  </w:style>
  <w:style w:type="paragraph" w:styleId="Sidefod">
    <w:name w:val="footer"/>
    <w:basedOn w:val="Normal"/>
    <w:link w:val="SidefodTegn"/>
    <w:uiPriority w:val="99"/>
    <w:unhideWhenUsed/>
    <w:rsid w:val="003C6B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6B64"/>
  </w:style>
  <w:style w:type="paragraph" w:styleId="Markeringsbobletekst">
    <w:name w:val="Balloon Text"/>
    <w:basedOn w:val="Normal"/>
    <w:link w:val="MarkeringsbobletekstTegn"/>
    <w:uiPriority w:val="99"/>
    <w:semiHidden/>
    <w:unhideWhenUsed/>
    <w:rsid w:val="003C6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6B64"/>
    <w:rPr>
      <w:rFonts w:ascii="Tahoma" w:hAnsi="Tahoma" w:cs="Tahoma"/>
      <w:sz w:val="16"/>
      <w:szCs w:val="16"/>
    </w:rPr>
  </w:style>
  <w:style w:type="character" w:styleId="Hyperlink">
    <w:name w:val="Hyperlink"/>
    <w:basedOn w:val="Standardskrifttypeiafsnit"/>
    <w:uiPriority w:val="99"/>
    <w:semiHidden/>
    <w:unhideWhenUsed/>
    <w:rsid w:val="003C6B64"/>
    <w:rPr>
      <w:rFonts w:ascii="Arial" w:hAnsi="Arial" w:cs="Arial" w:hint="default"/>
      <w:color w:val="FFFFFF"/>
      <w:sz w:val="18"/>
      <w:szCs w:val="18"/>
      <w:u w:val="single"/>
      <w:shd w:val="clear" w:color="auto" w:fill="auto"/>
    </w:rPr>
  </w:style>
  <w:style w:type="character" w:customStyle="1" w:styleId="skypepnhprintcontainer1354090397">
    <w:name w:val="skype_pnh_print_container_1354090397"/>
    <w:basedOn w:val="Standardskrifttypeiafsnit"/>
    <w:rsid w:val="003C6B64"/>
  </w:style>
  <w:style w:type="character" w:customStyle="1" w:styleId="skypepnhcontainer">
    <w:name w:val="skype_pnh_container"/>
    <w:basedOn w:val="Standardskrifttypeiafsnit"/>
    <w:rsid w:val="003C6B64"/>
  </w:style>
  <w:style w:type="character" w:customStyle="1" w:styleId="skypepnhmark">
    <w:name w:val="skype_pnh_mark"/>
    <w:basedOn w:val="Standardskrifttypeiafsnit"/>
    <w:rsid w:val="003C6B64"/>
  </w:style>
  <w:style w:type="character" w:customStyle="1" w:styleId="skypepnhfreetextspan">
    <w:name w:val="skype_pnh_free_text_span"/>
    <w:basedOn w:val="Standardskrifttypeiafsnit"/>
    <w:rsid w:val="003C6B64"/>
  </w:style>
  <w:style w:type="character" w:customStyle="1" w:styleId="skypepnhtextspan">
    <w:name w:val="skype_pnh_text_span"/>
    <w:basedOn w:val="Standardskrifttypeiafsnit"/>
    <w:rsid w:val="003C6B64"/>
  </w:style>
  <w:style w:type="character" w:styleId="Fremhv">
    <w:name w:val="Emphasis"/>
    <w:basedOn w:val="Standardskrifttypeiafsnit"/>
    <w:uiPriority w:val="20"/>
    <w:qFormat/>
    <w:rsid w:val="003D5101"/>
    <w:rPr>
      <w:i/>
      <w:iCs/>
      <w:color w:val="FFFFFF"/>
    </w:rPr>
  </w:style>
  <w:style w:type="paragraph" w:styleId="NormalWeb">
    <w:name w:val="Normal (Web)"/>
    <w:basedOn w:val="Normal"/>
    <w:uiPriority w:val="99"/>
    <w:semiHidden/>
    <w:unhideWhenUsed/>
    <w:rsid w:val="003D510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3875">
      <w:bodyDiv w:val="1"/>
      <w:marLeft w:val="0"/>
      <w:marRight w:val="0"/>
      <w:marTop w:val="0"/>
      <w:marBottom w:val="0"/>
      <w:divBdr>
        <w:top w:val="none" w:sz="0" w:space="0" w:color="auto"/>
        <w:left w:val="none" w:sz="0" w:space="0" w:color="auto"/>
        <w:bottom w:val="none" w:sz="0" w:space="0" w:color="auto"/>
        <w:right w:val="none" w:sz="0" w:space="0" w:color="auto"/>
      </w:divBdr>
      <w:divsChild>
        <w:div w:id="202637973">
          <w:marLeft w:val="0"/>
          <w:marRight w:val="0"/>
          <w:marTop w:val="0"/>
          <w:marBottom w:val="0"/>
          <w:divBdr>
            <w:top w:val="none" w:sz="0" w:space="0" w:color="auto"/>
            <w:left w:val="none" w:sz="0" w:space="0" w:color="auto"/>
            <w:bottom w:val="none" w:sz="0" w:space="0" w:color="auto"/>
            <w:right w:val="none" w:sz="0" w:space="0" w:color="auto"/>
          </w:divBdr>
          <w:divsChild>
            <w:div w:id="1261639568">
              <w:marLeft w:val="0"/>
              <w:marRight w:val="0"/>
              <w:marTop w:val="0"/>
              <w:marBottom w:val="0"/>
              <w:divBdr>
                <w:top w:val="none" w:sz="0" w:space="0" w:color="auto"/>
                <w:left w:val="none" w:sz="0" w:space="0" w:color="auto"/>
                <w:bottom w:val="none" w:sz="0" w:space="0" w:color="auto"/>
                <w:right w:val="none" w:sz="0" w:space="0" w:color="auto"/>
              </w:divBdr>
              <w:divsChild>
                <w:div w:id="6240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228">
      <w:bodyDiv w:val="1"/>
      <w:marLeft w:val="0"/>
      <w:marRight w:val="0"/>
      <w:marTop w:val="0"/>
      <w:marBottom w:val="0"/>
      <w:divBdr>
        <w:top w:val="none" w:sz="0" w:space="0" w:color="auto"/>
        <w:left w:val="none" w:sz="0" w:space="0" w:color="auto"/>
        <w:bottom w:val="none" w:sz="0" w:space="0" w:color="auto"/>
        <w:right w:val="none" w:sz="0" w:space="0" w:color="auto"/>
      </w:divBdr>
      <w:divsChild>
        <w:div w:id="89544780">
          <w:marLeft w:val="0"/>
          <w:marRight w:val="0"/>
          <w:marTop w:val="0"/>
          <w:marBottom w:val="0"/>
          <w:divBdr>
            <w:top w:val="none" w:sz="0" w:space="0" w:color="auto"/>
            <w:left w:val="none" w:sz="0" w:space="0" w:color="auto"/>
            <w:bottom w:val="none" w:sz="0" w:space="0" w:color="auto"/>
            <w:right w:val="none" w:sz="0" w:space="0" w:color="auto"/>
          </w:divBdr>
          <w:divsChild>
            <w:div w:id="1545213937">
              <w:marLeft w:val="0"/>
              <w:marRight w:val="0"/>
              <w:marTop w:val="0"/>
              <w:marBottom w:val="0"/>
              <w:divBdr>
                <w:top w:val="none" w:sz="0" w:space="0" w:color="auto"/>
                <w:left w:val="none" w:sz="0" w:space="0" w:color="auto"/>
                <w:bottom w:val="none" w:sz="0" w:space="0" w:color="auto"/>
                <w:right w:val="none" w:sz="0" w:space="0" w:color="auto"/>
              </w:divBdr>
              <w:divsChild>
                <w:div w:id="1701009954">
                  <w:marLeft w:val="0"/>
                  <w:marRight w:val="0"/>
                  <w:marTop w:val="0"/>
                  <w:marBottom w:val="0"/>
                  <w:divBdr>
                    <w:top w:val="none" w:sz="0" w:space="0" w:color="auto"/>
                    <w:left w:val="none" w:sz="0" w:space="0" w:color="auto"/>
                    <w:bottom w:val="none" w:sz="0" w:space="0" w:color="auto"/>
                    <w:right w:val="none" w:sz="0" w:space="0" w:color="auto"/>
                  </w:divBdr>
                  <w:divsChild>
                    <w:div w:id="663044917">
                      <w:marLeft w:val="0"/>
                      <w:marRight w:val="0"/>
                      <w:marTop w:val="0"/>
                      <w:marBottom w:val="0"/>
                      <w:divBdr>
                        <w:top w:val="none" w:sz="0" w:space="0" w:color="auto"/>
                        <w:left w:val="none" w:sz="0" w:space="0" w:color="auto"/>
                        <w:bottom w:val="none" w:sz="0" w:space="0" w:color="auto"/>
                        <w:right w:val="none" w:sz="0" w:space="0" w:color="auto"/>
                      </w:divBdr>
                      <w:divsChild>
                        <w:div w:id="859511807">
                          <w:marLeft w:val="0"/>
                          <w:marRight w:val="0"/>
                          <w:marTop w:val="0"/>
                          <w:marBottom w:val="0"/>
                          <w:divBdr>
                            <w:top w:val="none" w:sz="0" w:space="0" w:color="auto"/>
                            <w:left w:val="none" w:sz="0" w:space="0" w:color="auto"/>
                            <w:bottom w:val="none" w:sz="0" w:space="0" w:color="auto"/>
                            <w:right w:val="none" w:sz="0" w:space="0" w:color="auto"/>
                          </w:divBdr>
                          <w:divsChild>
                            <w:div w:id="116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3274">
      <w:bodyDiv w:val="1"/>
      <w:marLeft w:val="0"/>
      <w:marRight w:val="0"/>
      <w:marTop w:val="0"/>
      <w:marBottom w:val="0"/>
      <w:divBdr>
        <w:top w:val="none" w:sz="0" w:space="0" w:color="auto"/>
        <w:left w:val="none" w:sz="0" w:space="0" w:color="auto"/>
        <w:bottom w:val="none" w:sz="0" w:space="0" w:color="auto"/>
        <w:right w:val="none" w:sz="0" w:space="0" w:color="auto"/>
      </w:divBdr>
      <w:divsChild>
        <w:div w:id="284506301">
          <w:marLeft w:val="0"/>
          <w:marRight w:val="0"/>
          <w:marTop w:val="0"/>
          <w:marBottom w:val="0"/>
          <w:divBdr>
            <w:top w:val="none" w:sz="0" w:space="0" w:color="auto"/>
            <w:left w:val="none" w:sz="0" w:space="0" w:color="auto"/>
            <w:bottom w:val="none" w:sz="0" w:space="0" w:color="auto"/>
            <w:right w:val="none" w:sz="0" w:space="0" w:color="auto"/>
          </w:divBdr>
          <w:divsChild>
            <w:div w:id="1858691573">
              <w:marLeft w:val="0"/>
              <w:marRight w:val="0"/>
              <w:marTop w:val="0"/>
              <w:marBottom w:val="0"/>
              <w:divBdr>
                <w:top w:val="none" w:sz="0" w:space="0" w:color="auto"/>
                <w:left w:val="none" w:sz="0" w:space="0" w:color="auto"/>
                <w:bottom w:val="none" w:sz="0" w:space="0" w:color="auto"/>
                <w:right w:val="none" w:sz="0" w:space="0" w:color="auto"/>
              </w:divBdr>
              <w:divsChild>
                <w:div w:id="446435625">
                  <w:marLeft w:val="0"/>
                  <w:marRight w:val="0"/>
                  <w:marTop w:val="0"/>
                  <w:marBottom w:val="0"/>
                  <w:divBdr>
                    <w:top w:val="none" w:sz="0" w:space="0" w:color="auto"/>
                    <w:left w:val="none" w:sz="0" w:space="0" w:color="auto"/>
                    <w:bottom w:val="none" w:sz="0" w:space="0" w:color="auto"/>
                    <w:right w:val="none" w:sz="0" w:space="0" w:color="auto"/>
                  </w:divBdr>
                  <w:divsChild>
                    <w:div w:id="177042193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56"/>
    <w:rsid w:val="00036F52"/>
    <w:rsid w:val="007462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17D055887E343F0AB0FE329829BC591">
    <w:name w:val="717D055887E343F0AB0FE329829BC591"/>
    <w:rsid w:val="00746256"/>
  </w:style>
  <w:style w:type="paragraph" w:customStyle="1" w:styleId="BB32F9F3D20945029FB5E913DC68FFC5">
    <w:name w:val="BB32F9F3D20945029FB5E913DC68FFC5"/>
    <w:rsid w:val="007462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17D055887E343F0AB0FE329829BC591">
    <w:name w:val="717D055887E343F0AB0FE329829BC591"/>
    <w:rsid w:val="00746256"/>
  </w:style>
  <w:style w:type="paragraph" w:customStyle="1" w:styleId="BB32F9F3D20945029FB5E913DC68FFC5">
    <w:name w:val="BB32F9F3D20945029FB5E913DC68FFC5"/>
    <w:rsid w:val="00746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2012-11-28T12:07:00Z</dcterms:created>
  <dcterms:modified xsi:type="dcterms:W3CDTF">2012-11-28T12:07:00Z</dcterms:modified>
</cp:coreProperties>
</file>