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4553"/>
        <w:gridCol w:w="5067"/>
        <w:gridCol w:w="6"/>
        <w:gridCol w:w="6"/>
        <w:gridCol w:w="6"/>
      </w:tblGrid>
      <w:tr w:rsidR="001754FC" w:rsidRPr="001754FC">
        <w:trPr>
          <w:gridAfter w:val="1"/>
          <w:tblCellSpacing w:w="0" w:type="dxa"/>
        </w:trPr>
        <w:tc>
          <w:tcPr>
            <w:tcW w:w="0" w:type="auto"/>
            <w:hideMark/>
          </w:tcPr>
          <w:p w:rsidR="001754FC" w:rsidRPr="001754FC" w:rsidRDefault="001754FC" w:rsidP="001754FC">
            <w:pPr>
              <w:spacing w:before="100" w:beforeAutospacing="1" w:after="0" w:line="280" w:lineRule="atLeast"/>
              <w:rPr>
                <w:rFonts w:ascii="Tahoma" w:eastAsia="Times New Roman" w:hAnsi="Tahoma" w:cs="Tahoma"/>
                <w:color w:val="010000"/>
                <w:sz w:val="18"/>
                <w:szCs w:val="18"/>
                <w:lang w:val="en-US" w:eastAsia="da-DK"/>
              </w:rPr>
            </w:pPr>
            <w:r w:rsidRPr="001754FC">
              <w:rPr>
                <w:rFonts w:ascii="Verdana" w:eastAsia="Times New Roman" w:hAnsi="Verdana" w:cs="Tahoma"/>
                <w:color w:val="010000"/>
                <w:sz w:val="23"/>
                <w:szCs w:val="23"/>
                <w:lang w:val="en-US" w:eastAsia="da-DK"/>
              </w:rPr>
              <w:t>Ren</w:t>
            </w:r>
            <w:r>
              <w:rPr>
                <w:rFonts w:ascii="Verdana" w:eastAsia="Times New Roman" w:hAnsi="Verdana" w:cs="Tahoma"/>
                <w:color w:val="010000"/>
                <w:sz w:val="23"/>
                <w:szCs w:val="23"/>
                <w:lang w:val="en-US" w:eastAsia="da-DK"/>
              </w:rPr>
              <w:t xml:space="preserve">atus Mészár was born in 1966 in </w:t>
            </w:r>
            <w:r w:rsidRPr="001754FC">
              <w:rPr>
                <w:rFonts w:ascii="Verdana" w:eastAsia="Times New Roman" w:hAnsi="Verdana" w:cs="Tahoma"/>
                <w:color w:val="010000"/>
                <w:sz w:val="23"/>
                <w:szCs w:val="23"/>
                <w:lang w:val="en-US" w:eastAsia="da-DK"/>
              </w:rPr>
              <w:t>Laubach near Frankfurt in Germany. His first musical education he received in piano and as a member of the boys choir of his hometown. After his high school exams he studied church music at the Academy of music and drama in Hamburg, changing his subject after three years to opera singing. His teachers in Hamburg and later on at the academy of music in Munich were Annie Schoonus, Brigitte Faßbaender and Irmgard Hartmann-Dressler. He gave his opera debut, still studying, at the Munich Biennale in 1990.</w:t>
            </w:r>
          </w:p>
          <w:p w:rsidR="001754FC" w:rsidRPr="001754FC" w:rsidRDefault="001754FC" w:rsidP="001754FC">
            <w:pPr>
              <w:spacing w:after="0" w:line="280" w:lineRule="atLeast"/>
              <w:rPr>
                <w:rFonts w:ascii="Tahoma" w:eastAsia="Times New Roman" w:hAnsi="Tahoma" w:cs="Tahoma"/>
                <w:color w:val="010000"/>
                <w:sz w:val="18"/>
                <w:szCs w:val="18"/>
                <w:lang w:val="en-US" w:eastAsia="da-DK"/>
              </w:rPr>
            </w:pPr>
            <w:r w:rsidRPr="001754FC">
              <w:rPr>
                <w:rFonts w:ascii="Verdana" w:eastAsia="Times New Roman" w:hAnsi="Verdana" w:cs="Tahoma"/>
                <w:color w:val="010000"/>
                <w:sz w:val="23"/>
                <w:szCs w:val="23"/>
                <w:lang w:val="en-US" w:eastAsia="da-DK"/>
              </w:rPr>
              <w:br/>
              <w:t>From 1992 to 1995 he has been a member of the broadcasting choir in Hamburg, before entering the ensemble of the Braunschweig state theater as a "young bass". There he sang, besides smaller parts, already Sarastro in "Zauberflöte", Don Alfonso in "cosi fan tutte", and Don Basilio in "barbiere di seviglia". As a guest of this theater he sang there several times during the following years, so as Leontes in the German debut performance of Philippe Boesman´s "Winter Tale" after a play by Shakespeare, as well as as Figaro in "Le nozze di figaro", Fra Melitone in "La forza del destino" and Leporello in "Don Giovanni".</w:t>
            </w:r>
          </w:p>
          <w:p w:rsidR="001754FC" w:rsidRPr="001754FC" w:rsidRDefault="001754FC" w:rsidP="001754FC">
            <w:pPr>
              <w:spacing w:after="100" w:afterAutospacing="1" w:line="280" w:lineRule="atLeast"/>
              <w:rPr>
                <w:rFonts w:ascii="Tahoma" w:eastAsia="Times New Roman" w:hAnsi="Tahoma" w:cs="Tahoma"/>
                <w:color w:val="010000"/>
                <w:sz w:val="18"/>
                <w:szCs w:val="18"/>
                <w:lang w:val="en-US" w:eastAsia="da-DK"/>
              </w:rPr>
            </w:pPr>
            <w:r w:rsidRPr="001754FC">
              <w:rPr>
                <w:rFonts w:ascii="Verdana" w:eastAsia="Times New Roman" w:hAnsi="Verdana" w:cs="Tahoma"/>
                <w:color w:val="010000"/>
                <w:sz w:val="23"/>
                <w:szCs w:val="23"/>
                <w:lang w:val="en-US" w:eastAsia="da-DK"/>
              </w:rPr>
              <w:br/>
              <w:t xml:space="preserve">From 1998 to 2001 he was engaged at </w:t>
            </w:r>
            <w:r w:rsidRPr="001754FC">
              <w:rPr>
                <w:rFonts w:ascii="Verdana" w:eastAsia="Times New Roman" w:hAnsi="Verdana" w:cs="Tahoma"/>
                <w:color w:val="010000"/>
                <w:sz w:val="23"/>
                <w:szCs w:val="23"/>
                <w:lang w:val="en-US" w:eastAsia="da-DK"/>
              </w:rPr>
              <w:lastRenderedPageBreak/>
              <w:t>the municipal theater in Münster with Escamillo ("Carmen"), all Alberich parts ("Ring des Nibelungen") and Kaspar ("Freischütz"). During the following years he worked free-lance at the Theaters in Braunschweig, Bern, Oldenburg, Festival of Eutin, Osnabrück and Bremen with parts as Zaccaria ("Nabucco"), Doktor ("Wozzeck") and Commendatore ("Don Giovanni"). He also has had guest appearances at the opera houses of Hamburg and Nürnberg. After one year as a member of the ensemble in Würzburg in 2003 he switched to the theater in Schwerin, where he interpreted the role of Colline in "La Bohéme" and again Sarastro in "Zauberflöte" as well as Sparafucile in "Rigoletto". Then in 2005 followed his debut as Wotan in "Rheingold" at the theater in Hof and again Figaro at the state theater in Oldenburg. In 2006 he performed in a first release at the Munich Biennale.</w:t>
            </w:r>
          </w:p>
          <w:p w:rsidR="001754FC" w:rsidRPr="001754FC" w:rsidRDefault="001754FC" w:rsidP="001754FC">
            <w:pPr>
              <w:spacing w:before="100" w:beforeAutospacing="1" w:after="0" w:line="280" w:lineRule="atLeast"/>
              <w:rPr>
                <w:rFonts w:ascii="Tahoma" w:eastAsia="Times New Roman" w:hAnsi="Tahoma" w:cs="Tahoma"/>
                <w:color w:val="010000"/>
                <w:sz w:val="18"/>
                <w:szCs w:val="18"/>
                <w:lang w:val="en-US" w:eastAsia="da-DK"/>
              </w:rPr>
            </w:pPr>
          </w:p>
        </w:tc>
        <w:tc>
          <w:tcPr>
            <w:tcW w:w="0" w:type="auto"/>
            <w:vAlign w:val="center"/>
            <w:hideMark/>
          </w:tcPr>
          <w:p w:rsidR="001754FC" w:rsidRPr="001754FC" w:rsidRDefault="001754FC" w:rsidP="001754FC">
            <w:pPr>
              <w:spacing w:after="0" w:line="240" w:lineRule="auto"/>
              <w:rPr>
                <w:rFonts w:ascii="Tahoma" w:eastAsia="Times New Roman" w:hAnsi="Tahoma" w:cs="Tahoma"/>
                <w:color w:val="000000"/>
                <w:sz w:val="18"/>
                <w:szCs w:val="18"/>
                <w:lang w:eastAsia="da-DK"/>
              </w:rPr>
            </w:pPr>
            <w:r w:rsidRPr="001754FC">
              <w:rPr>
                <w:rFonts w:ascii="Tahoma" w:eastAsia="Times New Roman" w:hAnsi="Tahoma" w:cs="Tahoma"/>
                <w:noProof/>
                <w:color w:val="000000"/>
                <w:sz w:val="18"/>
                <w:szCs w:val="18"/>
                <w:lang w:eastAsia="da-DK"/>
              </w:rPr>
              <w:lastRenderedPageBreak/>
              <w:drawing>
                <wp:inline distT="0" distB="0" distL="0" distR="0" wp14:anchorId="19EDC239" wp14:editId="5140CD63">
                  <wp:extent cx="190500" cy="952500"/>
                  <wp:effectExtent l="0" t="0" r="0" b="0"/>
                  <wp:docPr id="1" name="Billede 1" descr="http://www.renatusmeszar.com/images/pc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natusmeszar.com/images/pc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952500"/>
                          </a:xfrm>
                          <a:prstGeom prst="rect">
                            <a:avLst/>
                          </a:prstGeom>
                          <a:noFill/>
                          <a:ln>
                            <a:noFill/>
                          </a:ln>
                        </pic:spPr>
                      </pic:pic>
                    </a:graphicData>
                  </a:graphic>
                </wp:inline>
              </w:drawing>
            </w:r>
            <w:bookmarkStart w:id="0" w:name="_GoBack"/>
            <w:bookmarkEnd w:id="0"/>
          </w:p>
        </w:tc>
        <w:tc>
          <w:tcPr>
            <w:tcW w:w="0" w:type="auto"/>
            <w:hideMark/>
          </w:tcPr>
          <w:p w:rsidR="001754FC" w:rsidRPr="001754FC" w:rsidRDefault="001754FC" w:rsidP="001754FC">
            <w:pPr>
              <w:spacing w:after="240" w:line="280" w:lineRule="atLeast"/>
              <w:rPr>
                <w:rFonts w:ascii="Tahoma" w:eastAsia="Times New Roman" w:hAnsi="Tahoma" w:cs="Tahoma"/>
                <w:color w:val="010000"/>
                <w:sz w:val="18"/>
                <w:szCs w:val="18"/>
                <w:lang w:eastAsia="da-DK"/>
              </w:rPr>
            </w:pPr>
          </w:p>
          <w:p w:rsidR="001754FC" w:rsidRPr="001754FC" w:rsidRDefault="001754FC" w:rsidP="001754FC">
            <w:pPr>
              <w:spacing w:before="100" w:beforeAutospacing="1" w:after="100" w:afterAutospacing="1" w:line="280" w:lineRule="atLeast"/>
              <w:rPr>
                <w:rFonts w:ascii="Tahoma" w:eastAsia="Times New Roman" w:hAnsi="Tahoma" w:cs="Tahoma"/>
                <w:color w:val="010000"/>
                <w:sz w:val="18"/>
                <w:szCs w:val="18"/>
                <w:lang w:eastAsia="da-DK"/>
              </w:rPr>
            </w:pPr>
          </w:p>
        </w:tc>
        <w:tc>
          <w:tcPr>
            <w:tcW w:w="0" w:type="auto"/>
            <w:vAlign w:val="center"/>
            <w:hideMark/>
          </w:tcPr>
          <w:p w:rsidR="001754FC" w:rsidRPr="001754FC" w:rsidRDefault="001754FC" w:rsidP="001754FC">
            <w:pPr>
              <w:spacing w:after="0" w:line="240" w:lineRule="auto"/>
              <w:rPr>
                <w:rFonts w:ascii="Tahoma" w:eastAsia="Times New Roman" w:hAnsi="Tahoma" w:cs="Tahoma"/>
                <w:color w:val="000000"/>
                <w:sz w:val="18"/>
                <w:szCs w:val="18"/>
                <w:lang w:eastAsia="da-DK"/>
              </w:rPr>
            </w:pPr>
          </w:p>
        </w:tc>
      </w:tr>
      <w:tr w:rsidR="001754FC" w:rsidRPr="001754FC">
        <w:trPr>
          <w:tblCellSpacing w:w="0" w:type="dxa"/>
        </w:trPr>
        <w:tc>
          <w:tcPr>
            <w:tcW w:w="0" w:type="auto"/>
            <w:vAlign w:val="center"/>
            <w:hideMark/>
          </w:tcPr>
          <w:p w:rsidR="001754FC" w:rsidRPr="001754FC" w:rsidRDefault="001754FC" w:rsidP="001754FC">
            <w:pPr>
              <w:spacing w:after="0" w:line="240" w:lineRule="auto"/>
              <w:rPr>
                <w:rFonts w:ascii="Tahoma" w:eastAsia="Times New Roman" w:hAnsi="Tahoma" w:cs="Tahoma"/>
                <w:color w:val="000000"/>
                <w:sz w:val="18"/>
                <w:szCs w:val="18"/>
                <w:lang w:eastAsia="da-DK"/>
              </w:rPr>
            </w:pPr>
          </w:p>
        </w:tc>
        <w:tc>
          <w:tcPr>
            <w:tcW w:w="0" w:type="auto"/>
            <w:gridSpan w:val="3"/>
            <w:vAlign w:val="center"/>
            <w:hideMark/>
          </w:tcPr>
          <w:p w:rsidR="001754FC" w:rsidRPr="001754FC" w:rsidRDefault="001754FC" w:rsidP="001754FC">
            <w:pPr>
              <w:spacing w:after="0" w:line="240" w:lineRule="auto"/>
              <w:rPr>
                <w:rFonts w:ascii="Tahoma" w:eastAsia="Times New Roman" w:hAnsi="Tahoma" w:cs="Tahoma"/>
                <w:color w:val="000000"/>
                <w:sz w:val="18"/>
                <w:szCs w:val="18"/>
                <w:lang w:eastAsia="da-DK"/>
              </w:rPr>
            </w:pPr>
            <w:bookmarkStart w:id="1" w:name="53121396ef09c3c11"/>
            <w:bookmarkEnd w:id="1"/>
          </w:p>
        </w:tc>
        <w:tc>
          <w:tcPr>
            <w:tcW w:w="0" w:type="auto"/>
            <w:vAlign w:val="center"/>
            <w:hideMark/>
          </w:tcPr>
          <w:p w:rsidR="001754FC" w:rsidRPr="001754FC" w:rsidRDefault="001754FC" w:rsidP="001754FC">
            <w:pPr>
              <w:spacing w:after="0" w:line="240" w:lineRule="auto"/>
              <w:rPr>
                <w:rFonts w:ascii="Tahoma" w:eastAsia="Times New Roman" w:hAnsi="Tahoma" w:cs="Tahoma"/>
                <w:color w:val="000000"/>
                <w:sz w:val="18"/>
                <w:szCs w:val="18"/>
                <w:lang w:eastAsia="da-DK"/>
              </w:rPr>
            </w:pPr>
          </w:p>
        </w:tc>
      </w:tr>
      <w:tr w:rsidR="001754FC" w:rsidRPr="001754FC">
        <w:trPr>
          <w:tblCellSpacing w:w="0" w:type="dxa"/>
        </w:trPr>
        <w:tc>
          <w:tcPr>
            <w:tcW w:w="0" w:type="auto"/>
            <w:vAlign w:val="center"/>
            <w:hideMark/>
          </w:tcPr>
          <w:p w:rsidR="001754FC" w:rsidRPr="001754FC" w:rsidRDefault="001754FC" w:rsidP="001754FC">
            <w:pPr>
              <w:spacing w:after="0" w:line="240" w:lineRule="auto"/>
              <w:rPr>
                <w:rFonts w:ascii="Tahoma" w:eastAsia="Times New Roman" w:hAnsi="Tahoma" w:cs="Tahoma"/>
                <w:color w:val="000000"/>
                <w:sz w:val="18"/>
                <w:szCs w:val="18"/>
                <w:lang w:eastAsia="da-DK"/>
              </w:rPr>
            </w:pPr>
          </w:p>
        </w:tc>
        <w:tc>
          <w:tcPr>
            <w:tcW w:w="0" w:type="auto"/>
            <w:hideMark/>
          </w:tcPr>
          <w:p w:rsidR="001754FC" w:rsidRPr="001754FC" w:rsidRDefault="001754FC" w:rsidP="001754FC">
            <w:pPr>
              <w:spacing w:before="100" w:beforeAutospacing="1" w:after="100" w:afterAutospacing="1" w:line="280" w:lineRule="atLeast"/>
              <w:rPr>
                <w:rFonts w:ascii="Tahoma" w:eastAsia="Times New Roman" w:hAnsi="Tahoma" w:cs="Tahoma"/>
                <w:color w:val="010000"/>
                <w:sz w:val="18"/>
                <w:szCs w:val="18"/>
                <w:lang w:eastAsia="da-DK"/>
              </w:rPr>
            </w:pPr>
          </w:p>
          <w:p w:rsidR="001754FC" w:rsidRPr="001754FC" w:rsidRDefault="001754FC" w:rsidP="001754FC">
            <w:pPr>
              <w:spacing w:before="100" w:beforeAutospacing="1" w:after="100" w:afterAutospacing="1" w:line="280" w:lineRule="atLeast"/>
              <w:rPr>
                <w:rFonts w:ascii="Tahoma" w:eastAsia="Times New Roman" w:hAnsi="Tahoma" w:cs="Tahoma"/>
                <w:color w:val="010000"/>
                <w:sz w:val="18"/>
                <w:szCs w:val="18"/>
                <w:lang w:val="en-US" w:eastAsia="da-DK"/>
              </w:rPr>
            </w:pPr>
            <w:r w:rsidRPr="001754FC">
              <w:rPr>
                <w:rFonts w:ascii="Verdana" w:eastAsia="Times New Roman" w:hAnsi="Verdana" w:cs="Tahoma"/>
                <w:color w:val="010000"/>
                <w:sz w:val="23"/>
                <w:szCs w:val="23"/>
                <w:lang w:val="en-US" w:eastAsia="da-DK"/>
              </w:rPr>
              <w:br/>
              <w:t xml:space="preserve">With the beginning of the season 2006/2007 he switched to the German National Theater in Weimar, where he, amongst others, was </w:t>
            </w:r>
            <w:r w:rsidRPr="001754FC">
              <w:rPr>
                <w:rFonts w:ascii="Verdana" w:eastAsia="Times New Roman" w:hAnsi="Verdana" w:cs="Tahoma"/>
                <w:b/>
                <w:bCs/>
                <w:color w:val="010000"/>
                <w:sz w:val="23"/>
                <w:szCs w:val="23"/>
                <w:lang w:val="en-US" w:eastAsia="da-DK"/>
              </w:rPr>
              <w:t>Fasolt</w:t>
            </w:r>
            <w:r w:rsidRPr="001754FC">
              <w:rPr>
                <w:rFonts w:ascii="Verdana" w:eastAsia="Times New Roman" w:hAnsi="Verdana" w:cs="Tahoma"/>
                <w:color w:val="010000"/>
                <w:sz w:val="23"/>
                <w:szCs w:val="23"/>
                <w:lang w:val="en-US" w:eastAsia="da-DK"/>
              </w:rPr>
              <w:t xml:space="preserve"> in "Rheingold", </w:t>
            </w:r>
            <w:r w:rsidRPr="001754FC">
              <w:rPr>
                <w:rFonts w:ascii="Verdana" w:eastAsia="Times New Roman" w:hAnsi="Verdana" w:cs="Tahoma"/>
                <w:b/>
                <w:bCs/>
                <w:color w:val="010000"/>
                <w:sz w:val="23"/>
                <w:szCs w:val="23"/>
                <w:lang w:val="en-US" w:eastAsia="da-DK"/>
              </w:rPr>
              <w:t>Wotan</w:t>
            </w:r>
            <w:r w:rsidRPr="001754FC">
              <w:rPr>
                <w:rFonts w:ascii="Verdana" w:eastAsia="Times New Roman" w:hAnsi="Verdana" w:cs="Tahoma"/>
                <w:color w:val="010000"/>
                <w:sz w:val="23"/>
                <w:szCs w:val="23"/>
                <w:lang w:val="en-US" w:eastAsia="da-DK"/>
              </w:rPr>
              <w:t xml:space="preserve"> in "Valkyrie", </w:t>
            </w:r>
            <w:r w:rsidRPr="001754FC">
              <w:rPr>
                <w:rFonts w:ascii="Verdana" w:eastAsia="Times New Roman" w:hAnsi="Verdana" w:cs="Tahoma"/>
                <w:b/>
                <w:bCs/>
                <w:color w:val="010000"/>
                <w:sz w:val="23"/>
                <w:szCs w:val="23"/>
                <w:lang w:val="en-US" w:eastAsia="da-DK"/>
              </w:rPr>
              <w:t>Wanderer</w:t>
            </w:r>
            <w:r w:rsidRPr="001754FC">
              <w:rPr>
                <w:rFonts w:ascii="Verdana" w:eastAsia="Times New Roman" w:hAnsi="Verdana" w:cs="Tahoma"/>
                <w:color w:val="010000"/>
                <w:sz w:val="23"/>
                <w:szCs w:val="23"/>
                <w:lang w:val="en-US" w:eastAsia="da-DK"/>
              </w:rPr>
              <w:t xml:space="preserve"> in "Siegfried" and </w:t>
            </w:r>
            <w:r w:rsidRPr="001754FC">
              <w:rPr>
                <w:rFonts w:ascii="Verdana" w:eastAsia="Times New Roman" w:hAnsi="Verdana" w:cs="Tahoma"/>
                <w:b/>
                <w:bCs/>
                <w:color w:val="010000"/>
                <w:sz w:val="23"/>
                <w:szCs w:val="23"/>
                <w:lang w:val="en-US" w:eastAsia="da-DK"/>
              </w:rPr>
              <w:t>Hagen</w:t>
            </w:r>
            <w:r w:rsidRPr="001754FC">
              <w:rPr>
                <w:rFonts w:ascii="Verdana" w:eastAsia="Times New Roman" w:hAnsi="Verdana" w:cs="Tahoma"/>
                <w:color w:val="010000"/>
                <w:sz w:val="23"/>
                <w:szCs w:val="23"/>
                <w:lang w:val="en-US" w:eastAsia="da-DK"/>
              </w:rPr>
              <w:t xml:space="preserve"> in </w:t>
            </w:r>
            <w:r w:rsidRPr="001754FC">
              <w:rPr>
                <w:rFonts w:ascii="Verdana" w:eastAsia="Times New Roman" w:hAnsi="Verdana" w:cs="Tahoma"/>
                <w:color w:val="010000"/>
                <w:sz w:val="23"/>
                <w:szCs w:val="23"/>
                <w:lang w:val="en-US" w:eastAsia="da-DK"/>
              </w:rPr>
              <w:lastRenderedPageBreak/>
              <w:t xml:space="preserve">"Götterdämmerung" (the complete "Ring" is released on DVD by Arthaus productions). Other important parts, which he sang at this house, were: </w:t>
            </w:r>
            <w:r w:rsidRPr="001754FC">
              <w:rPr>
                <w:rFonts w:ascii="Verdana" w:eastAsia="Times New Roman" w:hAnsi="Verdana" w:cs="Tahoma"/>
                <w:b/>
                <w:bCs/>
                <w:color w:val="010000"/>
                <w:sz w:val="23"/>
                <w:szCs w:val="23"/>
                <w:lang w:val="en-US" w:eastAsia="da-DK"/>
              </w:rPr>
              <w:t>Boris</w:t>
            </w:r>
            <w:r w:rsidRPr="001754FC">
              <w:rPr>
                <w:rFonts w:ascii="Verdana" w:eastAsia="Times New Roman" w:hAnsi="Verdana" w:cs="Tahoma"/>
                <w:color w:val="010000"/>
                <w:sz w:val="23"/>
                <w:szCs w:val="23"/>
                <w:lang w:val="en-US" w:eastAsia="da-DK"/>
              </w:rPr>
              <w:t xml:space="preserve"> ("Lady Macbeth from Mzensk"), </w:t>
            </w:r>
            <w:r w:rsidRPr="001754FC">
              <w:rPr>
                <w:rFonts w:ascii="Verdana" w:eastAsia="Times New Roman" w:hAnsi="Verdana" w:cs="Tahoma"/>
                <w:b/>
                <w:bCs/>
                <w:color w:val="010000"/>
                <w:sz w:val="23"/>
                <w:szCs w:val="23"/>
                <w:lang w:val="en-US" w:eastAsia="da-DK"/>
              </w:rPr>
              <w:t>Grand Inquisitore</w:t>
            </w:r>
            <w:r w:rsidRPr="001754FC">
              <w:rPr>
                <w:rFonts w:ascii="Verdana" w:eastAsia="Times New Roman" w:hAnsi="Verdana" w:cs="Tahoma"/>
                <w:color w:val="010000"/>
                <w:sz w:val="23"/>
                <w:szCs w:val="23"/>
                <w:lang w:val="en-US" w:eastAsia="da-DK"/>
              </w:rPr>
              <w:t xml:space="preserve"> ("Don Carlo") and again </w:t>
            </w:r>
            <w:r w:rsidRPr="001754FC">
              <w:rPr>
                <w:rFonts w:ascii="Verdana" w:eastAsia="Times New Roman" w:hAnsi="Verdana" w:cs="Tahoma"/>
                <w:b/>
                <w:bCs/>
                <w:color w:val="010000"/>
                <w:sz w:val="23"/>
                <w:szCs w:val="23"/>
                <w:lang w:val="en-US" w:eastAsia="da-DK"/>
              </w:rPr>
              <w:t>Sarastro</w:t>
            </w:r>
            <w:r w:rsidRPr="001754FC">
              <w:rPr>
                <w:rFonts w:ascii="Verdana" w:eastAsia="Times New Roman" w:hAnsi="Verdana" w:cs="Tahoma"/>
                <w:color w:val="010000"/>
                <w:sz w:val="23"/>
                <w:szCs w:val="23"/>
                <w:lang w:val="en-US" w:eastAsia="da-DK"/>
              </w:rPr>
              <w:t xml:space="preserve">. Moreover he was a guest of the opera house in Halle as </w:t>
            </w:r>
            <w:r w:rsidRPr="001754FC">
              <w:rPr>
                <w:rFonts w:ascii="Verdana" w:eastAsia="Times New Roman" w:hAnsi="Verdana" w:cs="Tahoma"/>
                <w:b/>
                <w:bCs/>
                <w:color w:val="010000"/>
                <w:sz w:val="23"/>
                <w:szCs w:val="23"/>
                <w:lang w:val="en-US" w:eastAsia="da-DK"/>
              </w:rPr>
              <w:t>Wotan</w:t>
            </w:r>
            <w:r w:rsidRPr="001754FC">
              <w:rPr>
                <w:rFonts w:ascii="Verdana" w:eastAsia="Times New Roman" w:hAnsi="Verdana" w:cs="Tahoma"/>
                <w:color w:val="010000"/>
                <w:sz w:val="23"/>
                <w:szCs w:val="23"/>
                <w:lang w:val="en-US" w:eastAsia="da-DK"/>
              </w:rPr>
              <w:t xml:space="preserve"> in "Rheingold". In April 08 he has had his debut at the </w:t>
            </w:r>
            <w:r w:rsidRPr="001754FC">
              <w:rPr>
                <w:rFonts w:ascii="Verdana" w:eastAsia="Times New Roman" w:hAnsi="Verdana" w:cs="Tahoma"/>
                <w:b/>
                <w:bCs/>
                <w:color w:val="010000"/>
                <w:sz w:val="23"/>
                <w:szCs w:val="23"/>
                <w:lang w:val="en-US" w:eastAsia="da-DK"/>
              </w:rPr>
              <w:t>Komische Oper in Berlin</w:t>
            </w:r>
            <w:r w:rsidRPr="001754FC">
              <w:rPr>
                <w:rFonts w:ascii="Verdana" w:eastAsia="Times New Roman" w:hAnsi="Verdana" w:cs="Tahoma"/>
                <w:color w:val="010000"/>
                <w:sz w:val="23"/>
                <w:szCs w:val="23"/>
                <w:lang w:val="en-US" w:eastAsia="da-DK"/>
              </w:rPr>
              <w:t xml:space="preserve"> with Colline in "La Bohéme", at which house he also sang Tschelio in "</w:t>
            </w:r>
            <w:r w:rsidRPr="001754FC">
              <w:rPr>
                <w:rFonts w:ascii="Verdana" w:eastAsia="Times New Roman" w:hAnsi="Verdana" w:cs="Tahoma"/>
                <w:b/>
                <w:bCs/>
                <w:color w:val="010000"/>
                <w:sz w:val="23"/>
                <w:szCs w:val="23"/>
                <w:lang w:val="en-US" w:eastAsia="da-DK"/>
              </w:rPr>
              <w:t>Die Liebe zu drei Orangen</w:t>
            </w:r>
            <w:r w:rsidRPr="001754FC">
              <w:rPr>
                <w:rFonts w:ascii="Verdana" w:eastAsia="Times New Roman" w:hAnsi="Verdana" w:cs="Tahoma"/>
                <w:color w:val="010000"/>
                <w:sz w:val="23"/>
                <w:szCs w:val="23"/>
                <w:lang w:val="en-US" w:eastAsia="da-DK"/>
              </w:rPr>
              <w:t xml:space="preserve">" from Prokofieff last season. Very successful was his contribution to a performance of the 14th Symphony of Shostakovich at the Konzerthaus in Klagenfurt in Austria in June 08. </w:t>
            </w:r>
          </w:p>
          <w:p w:rsidR="001754FC" w:rsidRPr="001754FC" w:rsidRDefault="001754FC" w:rsidP="001754FC">
            <w:pPr>
              <w:spacing w:before="100" w:beforeAutospacing="1" w:after="0" w:line="280" w:lineRule="atLeast"/>
              <w:rPr>
                <w:rFonts w:ascii="Tahoma" w:eastAsia="Times New Roman" w:hAnsi="Tahoma" w:cs="Tahoma"/>
                <w:color w:val="010000"/>
                <w:sz w:val="18"/>
                <w:szCs w:val="18"/>
                <w:lang w:val="en-US" w:eastAsia="da-DK"/>
              </w:rPr>
            </w:pPr>
            <w:r w:rsidRPr="001754FC">
              <w:rPr>
                <w:rFonts w:ascii="Verdana" w:eastAsia="Times New Roman" w:hAnsi="Verdana" w:cs="Tahoma"/>
                <w:color w:val="010000"/>
                <w:sz w:val="23"/>
                <w:szCs w:val="23"/>
                <w:lang w:val="en-US" w:eastAsia="da-DK"/>
              </w:rPr>
              <w:t xml:space="preserve">In July 08 he could celebrate a particular success as </w:t>
            </w:r>
            <w:r w:rsidRPr="001754FC">
              <w:rPr>
                <w:rFonts w:ascii="Verdana" w:eastAsia="Times New Roman" w:hAnsi="Verdana" w:cs="Tahoma"/>
                <w:b/>
                <w:bCs/>
                <w:color w:val="010000"/>
                <w:sz w:val="23"/>
                <w:szCs w:val="23"/>
                <w:lang w:val="en-US" w:eastAsia="da-DK"/>
              </w:rPr>
              <w:t>Hagen</w:t>
            </w:r>
            <w:r w:rsidRPr="001754FC">
              <w:rPr>
                <w:rFonts w:ascii="Verdana" w:eastAsia="Times New Roman" w:hAnsi="Verdana" w:cs="Tahoma"/>
                <w:color w:val="010000"/>
                <w:sz w:val="23"/>
                <w:szCs w:val="23"/>
                <w:lang w:val="en-US" w:eastAsia="da-DK"/>
              </w:rPr>
              <w:t xml:space="preserve"> in "Götterdämmerung" in Weimar, followed by his debut as </w:t>
            </w:r>
            <w:r w:rsidRPr="001754FC">
              <w:rPr>
                <w:rFonts w:ascii="Verdana" w:eastAsia="Times New Roman" w:hAnsi="Verdana" w:cs="Tahoma"/>
                <w:b/>
                <w:bCs/>
                <w:color w:val="010000"/>
                <w:sz w:val="23"/>
                <w:szCs w:val="23"/>
                <w:lang w:val="en-US" w:eastAsia="da-DK"/>
              </w:rPr>
              <w:t>Scarpia</w:t>
            </w:r>
            <w:r w:rsidRPr="001754FC">
              <w:rPr>
                <w:rFonts w:ascii="Verdana" w:eastAsia="Times New Roman" w:hAnsi="Verdana" w:cs="Tahoma"/>
                <w:color w:val="010000"/>
                <w:sz w:val="23"/>
                <w:szCs w:val="23"/>
                <w:lang w:val="en-US" w:eastAsia="da-DK"/>
              </w:rPr>
              <w:t xml:space="preserve"> in "Tosca" at the opera festival in Merzig, which was also received enthusiastically both from the public and the critics as well. In spring 2009 he sang the bishop </w:t>
            </w:r>
            <w:r w:rsidRPr="001754FC">
              <w:rPr>
                <w:rFonts w:ascii="Verdana" w:eastAsia="Times New Roman" w:hAnsi="Verdana" w:cs="Tahoma"/>
                <w:b/>
                <w:bCs/>
                <w:color w:val="010000"/>
                <w:sz w:val="23"/>
                <w:szCs w:val="23"/>
                <w:lang w:val="en-US" w:eastAsia="da-DK"/>
              </w:rPr>
              <w:t>Toribio</w:t>
            </w:r>
            <w:r w:rsidRPr="001754FC">
              <w:rPr>
                <w:rFonts w:ascii="Verdana" w:eastAsia="Times New Roman" w:hAnsi="Verdana" w:cs="Tahoma"/>
                <w:color w:val="010000"/>
                <w:sz w:val="23"/>
                <w:szCs w:val="23"/>
                <w:lang w:val="en-US" w:eastAsia="da-DK"/>
              </w:rPr>
              <w:t xml:space="preserve"> in "Love And Other Demons" by Péter Éötvös in the celebrated Chemnitz production, was inspiring as </w:t>
            </w:r>
            <w:r w:rsidRPr="001754FC">
              <w:rPr>
                <w:rFonts w:ascii="Verdana" w:eastAsia="Times New Roman" w:hAnsi="Verdana" w:cs="Tahoma"/>
                <w:b/>
                <w:bCs/>
                <w:color w:val="010000"/>
                <w:sz w:val="23"/>
                <w:szCs w:val="23"/>
                <w:lang w:val="en-US" w:eastAsia="da-DK"/>
              </w:rPr>
              <w:t>Leporello</w:t>
            </w:r>
            <w:r w:rsidRPr="001754FC">
              <w:rPr>
                <w:rFonts w:ascii="Verdana" w:eastAsia="Times New Roman" w:hAnsi="Verdana" w:cs="Tahoma"/>
                <w:color w:val="010000"/>
                <w:sz w:val="23"/>
                <w:szCs w:val="23"/>
                <w:lang w:val="en-US" w:eastAsia="da-DK"/>
              </w:rPr>
              <w:t xml:space="preserve"> in Weimar after that. In August 2009 he was taking part at a Production of "Moses und Aron" by Schönberg (</w:t>
            </w:r>
            <w:r w:rsidRPr="001754FC">
              <w:rPr>
                <w:rFonts w:ascii="Verdana" w:eastAsia="Times New Roman" w:hAnsi="Verdana" w:cs="Tahoma"/>
                <w:b/>
                <w:bCs/>
                <w:color w:val="010000"/>
                <w:sz w:val="23"/>
                <w:szCs w:val="23"/>
                <w:lang w:val="en-US" w:eastAsia="da-DK"/>
              </w:rPr>
              <w:t>Ruhrtriennale</w:t>
            </w:r>
            <w:r w:rsidRPr="001754FC">
              <w:rPr>
                <w:rFonts w:ascii="Verdana" w:eastAsia="Times New Roman" w:hAnsi="Verdana" w:cs="Tahoma"/>
                <w:color w:val="010000"/>
                <w:sz w:val="23"/>
                <w:szCs w:val="23"/>
                <w:lang w:val="en-US" w:eastAsia="da-DK"/>
              </w:rPr>
              <w:t xml:space="preserve">), directed by Willy Decker as </w:t>
            </w:r>
            <w:r w:rsidRPr="001754FC">
              <w:rPr>
                <w:rFonts w:ascii="Verdana" w:eastAsia="Times New Roman" w:hAnsi="Verdana" w:cs="Tahoma"/>
                <w:b/>
                <w:bCs/>
                <w:color w:val="010000"/>
                <w:sz w:val="23"/>
                <w:szCs w:val="23"/>
                <w:lang w:val="en-US" w:eastAsia="da-DK"/>
              </w:rPr>
              <w:t>The Priest</w:t>
            </w:r>
            <w:r w:rsidRPr="001754FC">
              <w:rPr>
                <w:rFonts w:ascii="Verdana" w:eastAsia="Times New Roman" w:hAnsi="Verdana" w:cs="Tahoma"/>
                <w:color w:val="010000"/>
                <w:sz w:val="23"/>
                <w:szCs w:val="23"/>
                <w:lang w:val="en-US" w:eastAsia="da-DK"/>
              </w:rPr>
              <w:t xml:space="preserve">, which production, after a huge premier success was broadcasted several times on tv and also released on </w:t>
            </w:r>
            <w:r w:rsidRPr="001754FC">
              <w:rPr>
                <w:rFonts w:ascii="Verdana" w:eastAsia="Times New Roman" w:hAnsi="Verdana" w:cs="Tahoma"/>
                <w:color w:val="010000"/>
                <w:sz w:val="23"/>
                <w:szCs w:val="23"/>
                <w:lang w:val="en-US" w:eastAsia="da-DK"/>
              </w:rPr>
              <w:lastRenderedPageBreak/>
              <w:t xml:space="preserve">DVD. Beginning of last year he has had - again in Klagenfurt - his debut with great success as </w:t>
            </w:r>
            <w:r w:rsidRPr="001754FC">
              <w:rPr>
                <w:rFonts w:ascii="Verdana" w:eastAsia="Times New Roman" w:hAnsi="Verdana" w:cs="Tahoma"/>
                <w:b/>
                <w:bCs/>
                <w:color w:val="010000"/>
                <w:sz w:val="23"/>
                <w:szCs w:val="23"/>
                <w:lang w:val="en-US" w:eastAsia="da-DK"/>
              </w:rPr>
              <w:t>Boris Godunow</w:t>
            </w:r>
            <w:r w:rsidRPr="001754FC">
              <w:rPr>
                <w:rFonts w:ascii="Verdana" w:eastAsia="Times New Roman" w:hAnsi="Verdana" w:cs="Tahoma"/>
                <w:color w:val="010000"/>
                <w:sz w:val="23"/>
                <w:szCs w:val="23"/>
                <w:lang w:val="en-US" w:eastAsia="da-DK"/>
              </w:rPr>
              <w:t xml:space="preserve"> in the equal named opera by Mussorgskij . Since spring 2010 he is also </w:t>
            </w:r>
            <w:r w:rsidRPr="001754FC">
              <w:rPr>
                <w:rFonts w:ascii="Verdana" w:eastAsia="Times New Roman" w:hAnsi="Verdana" w:cs="Tahoma"/>
                <w:b/>
                <w:bCs/>
                <w:color w:val="010000"/>
                <w:sz w:val="23"/>
                <w:szCs w:val="23"/>
                <w:lang w:val="en-US" w:eastAsia="da-DK"/>
              </w:rPr>
              <w:t>Orest</w:t>
            </w:r>
            <w:r w:rsidRPr="001754FC">
              <w:rPr>
                <w:rFonts w:ascii="Verdana" w:eastAsia="Times New Roman" w:hAnsi="Verdana" w:cs="Tahoma"/>
                <w:color w:val="010000"/>
                <w:sz w:val="23"/>
                <w:szCs w:val="23"/>
                <w:lang w:val="en-US" w:eastAsia="da-DK"/>
              </w:rPr>
              <w:t xml:space="preserve"> in "Elektra" in Weimar.</w:t>
            </w:r>
          </w:p>
          <w:p w:rsidR="001754FC" w:rsidRPr="001754FC" w:rsidRDefault="001754FC" w:rsidP="001754FC">
            <w:pPr>
              <w:spacing w:after="0" w:line="280" w:lineRule="atLeast"/>
              <w:rPr>
                <w:rFonts w:ascii="Tahoma" w:eastAsia="Times New Roman" w:hAnsi="Tahoma" w:cs="Tahoma"/>
                <w:color w:val="010000"/>
                <w:sz w:val="18"/>
                <w:szCs w:val="18"/>
                <w:lang w:val="en-US" w:eastAsia="da-DK"/>
              </w:rPr>
            </w:pPr>
            <w:r w:rsidRPr="001754FC">
              <w:rPr>
                <w:rFonts w:ascii="Verdana" w:eastAsia="Times New Roman" w:hAnsi="Verdana" w:cs="Tahoma"/>
                <w:color w:val="010000"/>
                <w:sz w:val="23"/>
                <w:szCs w:val="23"/>
                <w:lang w:val="en-US" w:eastAsia="da-DK"/>
              </w:rPr>
              <w:br/>
              <w:t xml:space="preserve">With the beginning of the last season Renatus Mészár switched to the opera house of </w:t>
            </w:r>
            <w:r w:rsidRPr="001754FC">
              <w:rPr>
                <w:rFonts w:ascii="Verdana" w:eastAsia="Times New Roman" w:hAnsi="Verdana" w:cs="Tahoma"/>
                <w:b/>
                <w:bCs/>
                <w:color w:val="010000"/>
                <w:sz w:val="23"/>
                <w:szCs w:val="23"/>
                <w:lang w:val="en-US" w:eastAsia="da-DK"/>
              </w:rPr>
              <w:t>Bonn</w:t>
            </w:r>
            <w:r w:rsidRPr="001754FC">
              <w:rPr>
                <w:rFonts w:ascii="Verdana" w:eastAsia="Times New Roman" w:hAnsi="Verdana" w:cs="Tahoma"/>
                <w:color w:val="010000"/>
                <w:sz w:val="23"/>
                <w:szCs w:val="23"/>
                <w:lang w:val="en-US" w:eastAsia="da-DK"/>
              </w:rPr>
              <w:t xml:space="preserve">, amongst other parts with </w:t>
            </w:r>
            <w:r w:rsidRPr="001754FC">
              <w:rPr>
                <w:rFonts w:ascii="Verdana" w:eastAsia="Times New Roman" w:hAnsi="Verdana" w:cs="Tahoma"/>
                <w:b/>
                <w:bCs/>
                <w:color w:val="010000"/>
                <w:sz w:val="23"/>
                <w:szCs w:val="23"/>
                <w:lang w:val="en-US" w:eastAsia="da-DK"/>
              </w:rPr>
              <w:t>Water Gnome</w:t>
            </w:r>
            <w:r w:rsidRPr="001754FC">
              <w:rPr>
                <w:rFonts w:ascii="Verdana" w:eastAsia="Times New Roman" w:hAnsi="Verdana" w:cs="Tahoma"/>
                <w:color w:val="010000"/>
                <w:sz w:val="23"/>
                <w:szCs w:val="23"/>
                <w:lang w:val="en-US" w:eastAsia="da-DK"/>
              </w:rPr>
              <w:t xml:space="preserve"> in "Rusalka" and </w:t>
            </w:r>
            <w:r w:rsidRPr="001754FC">
              <w:rPr>
                <w:rFonts w:ascii="Verdana" w:eastAsia="Times New Roman" w:hAnsi="Verdana" w:cs="Tahoma"/>
                <w:b/>
                <w:bCs/>
                <w:color w:val="010000"/>
                <w:sz w:val="23"/>
                <w:szCs w:val="23"/>
                <w:lang w:val="en-US" w:eastAsia="da-DK"/>
              </w:rPr>
              <w:t>Baculus</w:t>
            </w:r>
            <w:r w:rsidRPr="001754FC">
              <w:rPr>
                <w:rFonts w:ascii="Verdana" w:eastAsia="Times New Roman" w:hAnsi="Verdana" w:cs="Tahoma"/>
                <w:color w:val="010000"/>
                <w:sz w:val="23"/>
                <w:szCs w:val="23"/>
                <w:lang w:val="en-US" w:eastAsia="da-DK"/>
              </w:rPr>
              <w:t xml:space="preserve"> in "Wildschütz", but stays connected to the German National Theater in </w:t>
            </w:r>
            <w:r w:rsidRPr="001754FC">
              <w:rPr>
                <w:rFonts w:ascii="Verdana" w:eastAsia="Times New Roman" w:hAnsi="Verdana" w:cs="Tahoma"/>
                <w:b/>
                <w:bCs/>
                <w:color w:val="010000"/>
                <w:sz w:val="23"/>
                <w:szCs w:val="23"/>
                <w:lang w:val="en-US" w:eastAsia="da-DK"/>
              </w:rPr>
              <w:t>Weimar</w:t>
            </w:r>
            <w:r w:rsidRPr="001754FC">
              <w:rPr>
                <w:rFonts w:ascii="Verdana" w:eastAsia="Times New Roman" w:hAnsi="Verdana" w:cs="Tahoma"/>
                <w:color w:val="010000"/>
                <w:sz w:val="23"/>
                <w:szCs w:val="23"/>
                <w:lang w:val="en-US" w:eastAsia="da-DK"/>
              </w:rPr>
              <w:t xml:space="preserve"> as a guest, so as </w:t>
            </w:r>
            <w:r w:rsidRPr="001754FC">
              <w:rPr>
                <w:rFonts w:ascii="Verdana" w:eastAsia="Times New Roman" w:hAnsi="Verdana" w:cs="Tahoma"/>
                <w:b/>
                <w:bCs/>
                <w:color w:val="010000"/>
                <w:sz w:val="23"/>
                <w:szCs w:val="23"/>
                <w:lang w:val="en-US" w:eastAsia="da-DK"/>
              </w:rPr>
              <w:t>Ruprecht</w:t>
            </w:r>
            <w:r w:rsidRPr="001754FC">
              <w:rPr>
                <w:rFonts w:ascii="Verdana" w:eastAsia="Times New Roman" w:hAnsi="Verdana" w:cs="Tahoma"/>
                <w:color w:val="010000"/>
                <w:sz w:val="23"/>
                <w:szCs w:val="23"/>
                <w:lang w:val="en-US" w:eastAsia="da-DK"/>
              </w:rPr>
              <w:t xml:space="preserve"> in "The Fiery Angel" from Prokofieff since December 2010, further on as </w:t>
            </w:r>
            <w:r w:rsidRPr="001754FC">
              <w:rPr>
                <w:rFonts w:ascii="Verdana" w:eastAsia="Times New Roman" w:hAnsi="Verdana" w:cs="Tahoma"/>
                <w:b/>
                <w:bCs/>
                <w:color w:val="010000"/>
                <w:sz w:val="23"/>
                <w:szCs w:val="23"/>
                <w:lang w:val="en-US" w:eastAsia="da-DK"/>
              </w:rPr>
              <w:t>Orest</w:t>
            </w:r>
            <w:r w:rsidRPr="001754FC">
              <w:rPr>
                <w:rFonts w:ascii="Verdana" w:eastAsia="Times New Roman" w:hAnsi="Verdana" w:cs="Tahoma"/>
                <w:color w:val="010000"/>
                <w:sz w:val="23"/>
                <w:szCs w:val="23"/>
                <w:lang w:val="en-US" w:eastAsia="da-DK"/>
              </w:rPr>
              <w:t xml:space="preserve"> and again in the "Ring" as </w:t>
            </w:r>
            <w:r w:rsidRPr="001754FC">
              <w:rPr>
                <w:rFonts w:ascii="Verdana" w:eastAsia="Times New Roman" w:hAnsi="Verdana" w:cs="Tahoma"/>
                <w:b/>
                <w:bCs/>
                <w:color w:val="010000"/>
                <w:sz w:val="23"/>
                <w:szCs w:val="23"/>
                <w:lang w:val="en-US" w:eastAsia="da-DK"/>
              </w:rPr>
              <w:t>Fasolt</w:t>
            </w:r>
            <w:r w:rsidRPr="001754FC">
              <w:rPr>
                <w:rFonts w:ascii="Verdana" w:eastAsia="Times New Roman" w:hAnsi="Verdana" w:cs="Tahoma"/>
                <w:color w:val="010000"/>
                <w:sz w:val="23"/>
                <w:szCs w:val="23"/>
                <w:lang w:val="en-US" w:eastAsia="da-DK"/>
              </w:rPr>
              <w:t xml:space="preserve">, </w:t>
            </w:r>
            <w:r w:rsidRPr="001754FC">
              <w:rPr>
                <w:rFonts w:ascii="Verdana" w:eastAsia="Times New Roman" w:hAnsi="Verdana" w:cs="Tahoma"/>
                <w:b/>
                <w:bCs/>
                <w:color w:val="010000"/>
                <w:sz w:val="23"/>
                <w:szCs w:val="23"/>
                <w:lang w:val="en-US" w:eastAsia="da-DK"/>
              </w:rPr>
              <w:t>Wotan</w:t>
            </w:r>
            <w:r w:rsidRPr="001754FC">
              <w:rPr>
                <w:rFonts w:ascii="Verdana" w:eastAsia="Times New Roman" w:hAnsi="Verdana" w:cs="Tahoma"/>
                <w:color w:val="010000"/>
                <w:sz w:val="23"/>
                <w:szCs w:val="23"/>
                <w:lang w:val="en-US" w:eastAsia="da-DK"/>
              </w:rPr>
              <w:t xml:space="preserve">, </w:t>
            </w:r>
            <w:r w:rsidRPr="001754FC">
              <w:rPr>
                <w:rFonts w:ascii="Verdana" w:eastAsia="Times New Roman" w:hAnsi="Verdana" w:cs="Tahoma"/>
                <w:b/>
                <w:bCs/>
                <w:color w:val="010000"/>
                <w:sz w:val="23"/>
                <w:szCs w:val="23"/>
                <w:lang w:val="en-US" w:eastAsia="da-DK"/>
              </w:rPr>
              <w:t>Wanderer</w:t>
            </w:r>
            <w:r w:rsidRPr="001754FC">
              <w:rPr>
                <w:rFonts w:ascii="Verdana" w:eastAsia="Times New Roman" w:hAnsi="Verdana" w:cs="Tahoma"/>
                <w:color w:val="010000"/>
                <w:sz w:val="23"/>
                <w:szCs w:val="23"/>
                <w:lang w:val="en-US" w:eastAsia="da-DK"/>
              </w:rPr>
              <w:t xml:space="preserve"> and </w:t>
            </w:r>
            <w:r w:rsidRPr="001754FC">
              <w:rPr>
                <w:rFonts w:ascii="Verdana" w:eastAsia="Times New Roman" w:hAnsi="Verdana" w:cs="Tahoma"/>
                <w:b/>
                <w:bCs/>
                <w:color w:val="010000"/>
                <w:sz w:val="23"/>
                <w:szCs w:val="23"/>
                <w:lang w:val="en-US" w:eastAsia="da-DK"/>
              </w:rPr>
              <w:t>Hagen</w:t>
            </w:r>
            <w:r w:rsidRPr="001754FC">
              <w:rPr>
                <w:rFonts w:ascii="Verdana" w:eastAsia="Times New Roman" w:hAnsi="Verdana" w:cs="Tahoma"/>
                <w:color w:val="010000"/>
                <w:sz w:val="23"/>
                <w:szCs w:val="23"/>
                <w:lang w:val="en-US" w:eastAsia="da-DK"/>
              </w:rPr>
              <w:t>.</w:t>
            </w:r>
          </w:p>
          <w:p w:rsidR="001754FC" w:rsidRPr="001754FC" w:rsidRDefault="001754FC" w:rsidP="001754FC">
            <w:pPr>
              <w:spacing w:after="100" w:afterAutospacing="1" w:line="280" w:lineRule="atLeast"/>
              <w:rPr>
                <w:rFonts w:ascii="Tahoma" w:eastAsia="Times New Roman" w:hAnsi="Tahoma" w:cs="Tahoma"/>
                <w:color w:val="010000"/>
                <w:sz w:val="18"/>
                <w:szCs w:val="18"/>
                <w:lang w:val="en-US" w:eastAsia="da-DK"/>
              </w:rPr>
            </w:pPr>
            <w:r w:rsidRPr="001754FC">
              <w:rPr>
                <w:rFonts w:ascii="Verdana" w:eastAsia="Times New Roman" w:hAnsi="Verdana" w:cs="Tahoma"/>
                <w:color w:val="010000"/>
                <w:sz w:val="23"/>
                <w:szCs w:val="23"/>
                <w:lang w:val="en-US" w:eastAsia="da-DK"/>
              </w:rPr>
              <w:br/>
              <w:t xml:space="preserve">During the 2010 festival season he sang the title role in "The </w:t>
            </w:r>
            <w:r w:rsidRPr="001754FC">
              <w:rPr>
                <w:rFonts w:ascii="Verdana" w:eastAsia="Times New Roman" w:hAnsi="Verdana" w:cs="Tahoma"/>
                <w:b/>
                <w:bCs/>
                <w:color w:val="010000"/>
                <w:sz w:val="23"/>
                <w:szCs w:val="23"/>
                <w:lang w:val="en-US" w:eastAsia="da-DK"/>
              </w:rPr>
              <w:t>Flying Dutchman</w:t>
            </w:r>
            <w:r w:rsidRPr="001754FC">
              <w:rPr>
                <w:rFonts w:ascii="Verdana" w:eastAsia="Times New Roman" w:hAnsi="Verdana" w:cs="Tahoma"/>
                <w:color w:val="010000"/>
                <w:sz w:val="23"/>
                <w:szCs w:val="23"/>
                <w:lang w:val="en-US" w:eastAsia="da-DK"/>
              </w:rPr>
              <w:t xml:space="preserve">" at the Tyrol Opera Festival in Erl and again </w:t>
            </w:r>
            <w:r w:rsidRPr="001754FC">
              <w:rPr>
                <w:rFonts w:ascii="Verdana" w:eastAsia="Times New Roman" w:hAnsi="Verdana" w:cs="Tahoma"/>
                <w:b/>
                <w:bCs/>
                <w:color w:val="010000"/>
                <w:sz w:val="23"/>
                <w:szCs w:val="23"/>
                <w:lang w:val="en-US" w:eastAsia="da-DK"/>
              </w:rPr>
              <w:t>Escamillo</w:t>
            </w:r>
            <w:r w:rsidRPr="001754FC">
              <w:rPr>
                <w:rFonts w:ascii="Verdana" w:eastAsia="Times New Roman" w:hAnsi="Verdana" w:cs="Tahoma"/>
                <w:color w:val="010000"/>
                <w:sz w:val="23"/>
                <w:szCs w:val="23"/>
                <w:lang w:val="en-US" w:eastAsia="da-DK"/>
              </w:rPr>
              <w:t xml:space="preserve"> in Merzig. With the </w:t>
            </w:r>
            <w:r w:rsidRPr="001754FC">
              <w:rPr>
                <w:rFonts w:ascii="Verdana" w:eastAsia="Times New Roman" w:hAnsi="Verdana" w:cs="Tahoma"/>
                <w:b/>
                <w:bCs/>
                <w:color w:val="010000"/>
                <w:sz w:val="23"/>
                <w:szCs w:val="23"/>
                <w:lang w:val="en-US" w:eastAsia="da-DK"/>
              </w:rPr>
              <w:t>Dutchman</w:t>
            </w:r>
            <w:r w:rsidRPr="001754FC">
              <w:rPr>
                <w:rFonts w:ascii="Verdana" w:eastAsia="Times New Roman" w:hAnsi="Verdana" w:cs="Tahoma"/>
                <w:color w:val="010000"/>
                <w:sz w:val="23"/>
                <w:szCs w:val="23"/>
                <w:lang w:val="en-US" w:eastAsia="da-DK"/>
              </w:rPr>
              <w:t xml:space="preserve"> he returned to the Theater of Klagenfurt from September 2011 on. For the first time as a guest of the Staatstheater </w:t>
            </w:r>
            <w:r w:rsidRPr="001754FC">
              <w:rPr>
                <w:rFonts w:ascii="Verdana" w:eastAsia="Times New Roman" w:hAnsi="Verdana" w:cs="Tahoma"/>
                <w:b/>
                <w:bCs/>
                <w:color w:val="010000"/>
                <w:sz w:val="23"/>
                <w:szCs w:val="23"/>
                <w:lang w:val="en-US" w:eastAsia="da-DK"/>
              </w:rPr>
              <w:t>Kassel</w:t>
            </w:r>
            <w:r w:rsidRPr="001754FC">
              <w:rPr>
                <w:rFonts w:ascii="Verdana" w:eastAsia="Times New Roman" w:hAnsi="Verdana" w:cs="Tahoma"/>
                <w:color w:val="010000"/>
                <w:sz w:val="23"/>
                <w:szCs w:val="23"/>
                <w:lang w:val="en-US" w:eastAsia="da-DK"/>
              </w:rPr>
              <w:t xml:space="preserve"> he performed the role of </w:t>
            </w:r>
            <w:r w:rsidRPr="001754FC">
              <w:rPr>
                <w:rFonts w:ascii="Verdana" w:eastAsia="Times New Roman" w:hAnsi="Verdana" w:cs="Tahoma"/>
                <w:b/>
                <w:bCs/>
                <w:color w:val="010000"/>
                <w:sz w:val="23"/>
                <w:szCs w:val="23"/>
                <w:lang w:val="en-US" w:eastAsia="da-DK"/>
              </w:rPr>
              <w:t>Boris</w:t>
            </w:r>
            <w:r w:rsidRPr="001754FC">
              <w:rPr>
                <w:rFonts w:ascii="Verdana" w:eastAsia="Times New Roman" w:hAnsi="Verdana" w:cs="Tahoma"/>
                <w:color w:val="010000"/>
                <w:sz w:val="23"/>
                <w:szCs w:val="23"/>
                <w:lang w:val="en-US" w:eastAsia="da-DK"/>
              </w:rPr>
              <w:t xml:space="preserve"> in Shostakovich´s </w:t>
            </w:r>
            <w:r w:rsidRPr="001754FC">
              <w:rPr>
                <w:rFonts w:ascii="Verdana" w:eastAsia="Times New Roman" w:hAnsi="Verdana" w:cs="Tahoma"/>
                <w:i/>
                <w:iCs/>
                <w:color w:val="010000"/>
                <w:sz w:val="23"/>
                <w:szCs w:val="23"/>
                <w:lang w:val="en-US" w:eastAsia="da-DK"/>
              </w:rPr>
              <w:t>Lady Macbeth of Mzensk</w:t>
            </w:r>
            <w:r w:rsidRPr="001754FC">
              <w:rPr>
                <w:rFonts w:ascii="Verdana" w:eastAsia="Times New Roman" w:hAnsi="Verdana" w:cs="Tahoma"/>
                <w:color w:val="010000"/>
                <w:sz w:val="23"/>
                <w:szCs w:val="23"/>
                <w:lang w:val="en-US" w:eastAsia="da-DK"/>
              </w:rPr>
              <w:t xml:space="preserve"> since end of October 2011. Since April he is </w:t>
            </w:r>
            <w:r w:rsidRPr="001754FC">
              <w:rPr>
                <w:rFonts w:ascii="Verdana" w:eastAsia="Times New Roman" w:hAnsi="Verdana" w:cs="Tahoma"/>
                <w:b/>
                <w:bCs/>
                <w:color w:val="010000"/>
                <w:sz w:val="23"/>
                <w:szCs w:val="23"/>
                <w:lang w:val="en-US" w:eastAsia="da-DK"/>
              </w:rPr>
              <w:t>King Heinrich</w:t>
            </w:r>
            <w:r w:rsidRPr="001754FC">
              <w:rPr>
                <w:rFonts w:ascii="Verdana" w:eastAsia="Times New Roman" w:hAnsi="Verdana" w:cs="Tahoma"/>
                <w:color w:val="010000"/>
                <w:sz w:val="23"/>
                <w:szCs w:val="23"/>
                <w:lang w:val="en-US" w:eastAsia="da-DK"/>
              </w:rPr>
              <w:t xml:space="preserve"> in "Lohengrin" at the State Theater in </w:t>
            </w:r>
            <w:r w:rsidRPr="001754FC">
              <w:rPr>
                <w:rFonts w:ascii="Verdana" w:eastAsia="Times New Roman" w:hAnsi="Verdana" w:cs="Tahoma"/>
                <w:b/>
                <w:bCs/>
                <w:color w:val="010000"/>
                <w:sz w:val="23"/>
                <w:szCs w:val="23"/>
                <w:lang w:val="en-US" w:eastAsia="da-DK"/>
              </w:rPr>
              <w:t>Karlsruhe</w:t>
            </w:r>
            <w:r w:rsidRPr="001754FC">
              <w:rPr>
                <w:rFonts w:ascii="Verdana" w:eastAsia="Times New Roman" w:hAnsi="Verdana" w:cs="Tahoma"/>
                <w:color w:val="010000"/>
                <w:sz w:val="23"/>
                <w:szCs w:val="23"/>
                <w:lang w:val="en-US" w:eastAsia="da-DK"/>
              </w:rPr>
              <w:t xml:space="preserve"> form April 2012 on, </w:t>
            </w:r>
            <w:r w:rsidRPr="001754FC">
              <w:rPr>
                <w:rFonts w:ascii="Verdana" w:eastAsia="Times New Roman" w:hAnsi="Verdana" w:cs="Tahoma"/>
                <w:b/>
                <w:bCs/>
                <w:color w:val="010000"/>
                <w:sz w:val="23"/>
                <w:szCs w:val="23"/>
                <w:lang w:val="en-US" w:eastAsia="da-DK"/>
              </w:rPr>
              <w:t>Wotan</w:t>
            </w:r>
            <w:r w:rsidRPr="001754FC">
              <w:rPr>
                <w:rFonts w:ascii="Verdana" w:eastAsia="Times New Roman" w:hAnsi="Verdana" w:cs="Tahoma"/>
                <w:color w:val="010000"/>
                <w:sz w:val="23"/>
                <w:szCs w:val="23"/>
                <w:lang w:val="en-US" w:eastAsia="da-DK"/>
              </w:rPr>
              <w:t xml:space="preserve"> in Valkyrie at the State Opera in </w:t>
            </w:r>
            <w:r w:rsidRPr="001754FC">
              <w:rPr>
                <w:rFonts w:ascii="Verdana" w:eastAsia="Times New Roman" w:hAnsi="Verdana" w:cs="Tahoma"/>
                <w:b/>
                <w:bCs/>
                <w:color w:val="010000"/>
                <w:sz w:val="23"/>
                <w:szCs w:val="23"/>
                <w:lang w:val="en-US" w:eastAsia="da-DK"/>
              </w:rPr>
              <w:t>Hannover</w:t>
            </w:r>
            <w:r w:rsidRPr="001754FC">
              <w:rPr>
                <w:rFonts w:ascii="Verdana" w:eastAsia="Times New Roman" w:hAnsi="Verdana" w:cs="Tahoma"/>
                <w:color w:val="010000"/>
                <w:sz w:val="23"/>
                <w:szCs w:val="23"/>
                <w:lang w:val="en-US" w:eastAsia="da-DK"/>
              </w:rPr>
              <w:t xml:space="preserve"> from May 2012 on, </w:t>
            </w:r>
            <w:r w:rsidRPr="001754FC">
              <w:rPr>
                <w:rFonts w:ascii="Verdana" w:eastAsia="Times New Roman" w:hAnsi="Verdana" w:cs="Tahoma"/>
                <w:b/>
                <w:bCs/>
                <w:color w:val="010000"/>
                <w:sz w:val="23"/>
                <w:szCs w:val="23"/>
                <w:lang w:val="en-US" w:eastAsia="da-DK"/>
              </w:rPr>
              <w:t>Hagen</w:t>
            </w:r>
            <w:r w:rsidRPr="001754FC">
              <w:rPr>
                <w:rFonts w:ascii="Verdana" w:eastAsia="Times New Roman" w:hAnsi="Verdana" w:cs="Tahoma"/>
                <w:color w:val="010000"/>
                <w:sz w:val="23"/>
                <w:szCs w:val="23"/>
                <w:lang w:val="en-US" w:eastAsia="da-DK"/>
              </w:rPr>
              <w:t xml:space="preserve"> in "Götterdämmerung" with the Nationale Reisopera in Enschede (Netherlands) in September and Oktober 2012 and </w:t>
            </w:r>
            <w:r w:rsidRPr="001754FC">
              <w:rPr>
                <w:rFonts w:ascii="Verdana" w:eastAsia="Times New Roman" w:hAnsi="Verdana" w:cs="Tahoma"/>
                <w:b/>
                <w:bCs/>
                <w:color w:val="010000"/>
                <w:sz w:val="23"/>
                <w:szCs w:val="23"/>
                <w:lang w:val="en-US" w:eastAsia="da-DK"/>
              </w:rPr>
              <w:t xml:space="preserve">King Philipp </w:t>
            </w:r>
            <w:r w:rsidRPr="001754FC">
              <w:rPr>
                <w:rFonts w:ascii="Verdana" w:eastAsia="Times New Roman" w:hAnsi="Verdana" w:cs="Tahoma"/>
                <w:color w:val="010000"/>
                <w:sz w:val="23"/>
                <w:szCs w:val="23"/>
                <w:lang w:val="en-US" w:eastAsia="da-DK"/>
              </w:rPr>
              <w:t xml:space="preserve">in Verdi´s Don </w:t>
            </w:r>
            <w:r w:rsidRPr="001754FC">
              <w:rPr>
                <w:rFonts w:ascii="Verdana" w:eastAsia="Times New Roman" w:hAnsi="Verdana" w:cs="Tahoma"/>
                <w:color w:val="010000"/>
                <w:sz w:val="23"/>
                <w:szCs w:val="23"/>
                <w:lang w:val="en-US" w:eastAsia="da-DK"/>
              </w:rPr>
              <w:lastRenderedPageBreak/>
              <w:t xml:space="preserve">Carlo at the Gelsenkirchen Theater from December 2012 on. For the first time at the </w:t>
            </w:r>
            <w:r w:rsidRPr="001754FC">
              <w:rPr>
                <w:rFonts w:ascii="Verdana" w:eastAsia="Times New Roman" w:hAnsi="Verdana" w:cs="Tahoma"/>
                <w:b/>
                <w:bCs/>
                <w:color w:val="010000"/>
                <w:sz w:val="23"/>
                <w:szCs w:val="23"/>
                <w:lang w:val="en-US" w:eastAsia="da-DK"/>
              </w:rPr>
              <w:t>Munich Gärtnerplatz-Theater</w:t>
            </w:r>
            <w:r w:rsidRPr="001754FC">
              <w:rPr>
                <w:rFonts w:ascii="Verdana" w:eastAsia="Times New Roman" w:hAnsi="Verdana" w:cs="Tahoma"/>
                <w:color w:val="010000"/>
                <w:sz w:val="23"/>
                <w:szCs w:val="23"/>
                <w:lang w:val="en-US" w:eastAsia="da-DK"/>
              </w:rPr>
              <w:t xml:space="preserve"> he will perform the title role of a first release of Friedrich Cerha, </w:t>
            </w:r>
            <w:r w:rsidRPr="001754FC">
              <w:rPr>
                <w:rFonts w:ascii="Verdana" w:eastAsia="Times New Roman" w:hAnsi="Verdana" w:cs="Tahoma"/>
                <w:i/>
                <w:iCs/>
                <w:color w:val="010000"/>
                <w:sz w:val="23"/>
                <w:szCs w:val="23"/>
                <w:lang w:val="en-US" w:eastAsia="da-DK"/>
              </w:rPr>
              <w:t>the President.</w:t>
            </w:r>
          </w:p>
          <w:p w:rsidR="001754FC" w:rsidRPr="001754FC" w:rsidRDefault="001754FC" w:rsidP="001754FC">
            <w:pPr>
              <w:spacing w:before="100" w:beforeAutospacing="1" w:after="0" w:line="280" w:lineRule="atLeast"/>
              <w:rPr>
                <w:rFonts w:ascii="Tahoma" w:eastAsia="Times New Roman" w:hAnsi="Tahoma" w:cs="Tahoma"/>
                <w:color w:val="010000"/>
                <w:sz w:val="23"/>
                <w:szCs w:val="23"/>
                <w:lang w:val="en-US" w:eastAsia="da-DK"/>
              </w:rPr>
            </w:pPr>
            <w:r w:rsidRPr="001754FC">
              <w:rPr>
                <w:rFonts w:ascii="Tahoma" w:eastAsia="Times New Roman" w:hAnsi="Tahoma" w:cs="Tahoma"/>
                <w:color w:val="010000"/>
                <w:sz w:val="23"/>
                <w:szCs w:val="23"/>
                <w:lang w:val="en-US" w:eastAsia="da-DK"/>
              </w:rPr>
              <w:t xml:space="preserve">By the beginning of the saison 2012/2013 he will join the soloists ensemble of the Staatstheater </w:t>
            </w:r>
            <w:r w:rsidRPr="001754FC">
              <w:rPr>
                <w:rFonts w:ascii="Tahoma" w:eastAsia="Times New Roman" w:hAnsi="Tahoma" w:cs="Tahoma"/>
                <w:b/>
                <w:bCs/>
                <w:color w:val="010000"/>
                <w:sz w:val="23"/>
                <w:szCs w:val="23"/>
                <w:lang w:val="en-US" w:eastAsia="da-DK"/>
              </w:rPr>
              <w:t>Karlsruhe</w:t>
            </w:r>
            <w:r w:rsidRPr="001754FC">
              <w:rPr>
                <w:rFonts w:ascii="Tahoma" w:eastAsia="Times New Roman" w:hAnsi="Tahoma" w:cs="Tahoma"/>
                <w:color w:val="010000"/>
                <w:sz w:val="23"/>
                <w:szCs w:val="23"/>
                <w:lang w:val="en-US" w:eastAsia="da-DK"/>
              </w:rPr>
              <w:t xml:space="preserve">, amongst others with the roles of </w:t>
            </w:r>
            <w:r w:rsidRPr="001754FC">
              <w:rPr>
                <w:rFonts w:ascii="Tahoma" w:eastAsia="Times New Roman" w:hAnsi="Tahoma" w:cs="Tahoma"/>
                <w:b/>
                <w:bCs/>
                <w:color w:val="010000"/>
                <w:sz w:val="23"/>
                <w:szCs w:val="23"/>
                <w:lang w:val="en-US" w:eastAsia="da-DK"/>
              </w:rPr>
              <w:t xml:space="preserve">Landgraf </w:t>
            </w:r>
            <w:r w:rsidRPr="001754FC">
              <w:rPr>
                <w:rFonts w:ascii="Tahoma" w:eastAsia="Times New Roman" w:hAnsi="Tahoma" w:cs="Tahoma"/>
                <w:color w:val="010000"/>
                <w:sz w:val="23"/>
                <w:szCs w:val="23"/>
                <w:lang w:val="en-US" w:eastAsia="da-DK"/>
              </w:rPr>
              <w:t xml:space="preserve">(Tannhäuser), </w:t>
            </w:r>
            <w:r w:rsidRPr="001754FC">
              <w:rPr>
                <w:rFonts w:ascii="Tahoma" w:eastAsia="Times New Roman" w:hAnsi="Tahoma" w:cs="Tahoma"/>
                <w:b/>
                <w:bCs/>
                <w:color w:val="010000"/>
                <w:sz w:val="23"/>
                <w:szCs w:val="23"/>
                <w:lang w:val="en-US" w:eastAsia="da-DK"/>
              </w:rPr>
              <w:t xml:space="preserve">Pontifex Maximus </w:t>
            </w:r>
            <w:r w:rsidRPr="001754FC">
              <w:rPr>
                <w:rFonts w:ascii="Tahoma" w:eastAsia="Times New Roman" w:hAnsi="Tahoma" w:cs="Tahoma"/>
                <w:color w:val="010000"/>
                <w:sz w:val="23"/>
                <w:szCs w:val="23"/>
                <w:lang w:val="en-US" w:eastAsia="da-DK"/>
              </w:rPr>
              <w:t xml:space="preserve">in Spontini´s "La Vestale", </w:t>
            </w:r>
            <w:r w:rsidRPr="001754FC">
              <w:rPr>
                <w:rFonts w:ascii="Tahoma" w:eastAsia="Times New Roman" w:hAnsi="Tahoma" w:cs="Tahoma"/>
                <w:b/>
                <w:bCs/>
                <w:color w:val="010000"/>
                <w:sz w:val="23"/>
                <w:szCs w:val="23"/>
                <w:lang w:val="en-US" w:eastAsia="da-DK"/>
              </w:rPr>
              <w:t xml:space="preserve">Wotan </w:t>
            </w:r>
            <w:r w:rsidRPr="001754FC">
              <w:rPr>
                <w:rFonts w:ascii="Tahoma" w:eastAsia="Times New Roman" w:hAnsi="Tahoma" w:cs="Tahoma"/>
                <w:color w:val="010000"/>
                <w:sz w:val="23"/>
                <w:szCs w:val="23"/>
                <w:lang w:val="en-US" w:eastAsia="da-DK"/>
              </w:rPr>
              <w:t xml:space="preserve">and </w:t>
            </w:r>
            <w:r w:rsidRPr="001754FC">
              <w:rPr>
                <w:rFonts w:ascii="Tahoma" w:eastAsia="Times New Roman" w:hAnsi="Tahoma" w:cs="Tahoma"/>
                <w:b/>
                <w:bCs/>
                <w:color w:val="010000"/>
                <w:sz w:val="23"/>
                <w:szCs w:val="23"/>
                <w:lang w:val="en-US" w:eastAsia="da-DK"/>
              </w:rPr>
              <w:t xml:space="preserve">Wanderer </w:t>
            </w:r>
            <w:r w:rsidRPr="001754FC">
              <w:rPr>
                <w:rFonts w:ascii="Tahoma" w:eastAsia="Times New Roman" w:hAnsi="Tahoma" w:cs="Tahoma"/>
                <w:color w:val="010000"/>
                <w:sz w:val="23"/>
                <w:szCs w:val="23"/>
                <w:lang w:val="en-US" w:eastAsia="da-DK"/>
              </w:rPr>
              <w:t xml:space="preserve">at the "Ring"-revival and later as </w:t>
            </w:r>
            <w:r w:rsidRPr="001754FC">
              <w:rPr>
                <w:rFonts w:ascii="Tahoma" w:eastAsia="Times New Roman" w:hAnsi="Tahoma" w:cs="Tahoma"/>
                <w:b/>
                <w:bCs/>
                <w:color w:val="010000"/>
                <w:sz w:val="23"/>
                <w:szCs w:val="23"/>
                <w:lang w:val="en-US" w:eastAsia="da-DK"/>
              </w:rPr>
              <w:t>Hans Sachs</w:t>
            </w:r>
            <w:r w:rsidRPr="001754FC">
              <w:rPr>
                <w:rFonts w:ascii="Tahoma" w:eastAsia="Times New Roman" w:hAnsi="Tahoma" w:cs="Tahoma"/>
                <w:color w:val="010000"/>
                <w:sz w:val="23"/>
                <w:szCs w:val="23"/>
                <w:lang w:val="en-US" w:eastAsia="da-DK"/>
              </w:rPr>
              <w:t xml:space="preserve"> in Wagner´s "Diie Meistersinger von Nürnberg". </w:t>
            </w:r>
          </w:p>
          <w:p w:rsidR="001754FC" w:rsidRPr="001754FC" w:rsidRDefault="001754FC" w:rsidP="001754FC">
            <w:pPr>
              <w:spacing w:after="0" w:line="280" w:lineRule="atLeast"/>
              <w:rPr>
                <w:rFonts w:ascii="Tahoma" w:eastAsia="Times New Roman" w:hAnsi="Tahoma" w:cs="Tahoma"/>
                <w:color w:val="010000"/>
                <w:sz w:val="18"/>
                <w:szCs w:val="18"/>
                <w:lang w:val="en-US" w:eastAsia="da-DK"/>
              </w:rPr>
            </w:pPr>
            <w:r w:rsidRPr="001754FC">
              <w:rPr>
                <w:rFonts w:ascii="Verdana" w:eastAsia="Times New Roman" w:hAnsi="Verdana" w:cs="Tahoma"/>
                <w:color w:val="010000"/>
                <w:sz w:val="23"/>
                <w:szCs w:val="23"/>
                <w:lang w:val="en-US" w:eastAsia="da-DK"/>
              </w:rPr>
              <w:br/>
              <w:t>Besides his work as an opera singer Renatus Mészár could build up a broad concert repertoire which covers the span from Monteverdi to contemporary music, including most diverse recital programs. Numerous recordings for broadcasting companies, tv, CD and DVD prove his versatility.</w:t>
            </w:r>
          </w:p>
          <w:p w:rsidR="001754FC" w:rsidRPr="001754FC" w:rsidRDefault="001754FC" w:rsidP="001754FC">
            <w:pPr>
              <w:spacing w:after="100" w:afterAutospacing="1" w:line="280" w:lineRule="atLeast"/>
              <w:rPr>
                <w:rFonts w:ascii="Tahoma" w:eastAsia="Times New Roman" w:hAnsi="Tahoma" w:cs="Tahoma"/>
                <w:color w:val="010000"/>
                <w:sz w:val="18"/>
                <w:szCs w:val="18"/>
                <w:lang w:val="en-US" w:eastAsia="da-DK"/>
              </w:rPr>
            </w:pPr>
            <w:r w:rsidRPr="001754FC">
              <w:rPr>
                <w:rFonts w:ascii="Verdana" w:eastAsia="Times New Roman" w:hAnsi="Verdana" w:cs="Tahoma"/>
                <w:color w:val="010000"/>
                <w:sz w:val="23"/>
                <w:szCs w:val="23"/>
                <w:lang w:val="en-US" w:eastAsia="da-DK"/>
              </w:rPr>
              <w:br/>
              <w:t>The awardee of several international singing competitions worked together with renowned orchestras such as (amongst others) Radio Symphony Orchestra of the North- and the Western German Radio, the Cologne and the Munich Radio Orchestra, the Hamburg Philharmonic Orchestra, the Orquestra Nacional in Madrid under such conductors as Frans Brüggen, Michael Boder, Gustav Kuhn, Sir Neville Marriner, Jun Märkl, Eiji Oue, Helmuth Rilling and Semyon Bychkov.</w:t>
            </w:r>
          </w:p>
          <w:p w:rsidR="001754FC" w:rsidRPr="001754FC" w:rsidRDefault="001754FC" w:rsidP="001754FC">
            <w:pPr>
              <w:spacing w:before="100" w:beforeAutospacing="1" w:after="0" w:line="280" w:lineRule="atLeast"/>
              <w:rPr>
                <w:rFonts w:ascii="Tahoma" w:eastAsia="Times New Roman" w:hAnsi="Tahoma" w:cs="Tahoma"/>
                <w:color w:val="010000"/>
                <w:sz w:val="18"/>
                <w:szCs w:val="18"/>
                <w:lang w:val="en-US" w:eastAsia="da-DK"/>
              </w:rPr>
            </w:pPr>
          </w:p>
        </w:tc>
        <w:tc>
          <w:tcPr>
            <w:tcW w:w="0" w:type="auto"/>
            <w:vAlign w:val="center"/>
            <w:hideMark/>
          </w:tcPr>
          <w:p w:rsidR="001754FC" w:rsidRPr="001754FC" w:rsidRDefault="001754FC" w:rsidP="001754FC">
            <w:pPr>
              <w:spacing w:after="0" w:line="240" w:lineRule="auto"/>
              <w:rPr>
                <w:rFonts w:ascii="Times New Roman" w:eastAsia="Times New Roman" w:hAnsi="Times New Roman" w:cs="Times New Roman"/>
                <w:sz w:val="20"/>
                <w:szCs w:val="20"/>
                <w:lang w:val="en-US" w:eastAsia="da-DK"/>
              </w:rPr>
            </w:pPr>
          </w:p>
        </w:tc>
        <w:tc>
          <w:tcPr>
            <w:tcW w:w="0" w:type="auto"/>
            <w:vAlign w:val="center"/>
            <w:hideMark/>
          </w:tcPr>
          <w:p w:rsidR="001754FC" w:rsidRPr="001754FC" w:rsidRDefault="001754FC" w:rsidP="001754FC">
            <w:pPr>
              <w:spacing w:after="0" w:line="240" w:lineRule="auto"/>
              <w:rPr>
                <w:rFonts w:ascii="Times New Roman" w:eastAsia="Times New Roman" w:hAnsi="Times New Roman" w:cs="Times New Roman"/>
                <w:sz w:val="20"/>
                <w:szCs w:val="20"/>
                <w:lang w:val="en-US" w:eastAsia="da-DK"/>
              </w:rPr>
            </w:pPr>
          </w:p>
        </w:tc>
        <w:tc>
          <w:tcPr>
            <w:tcW w:w="0" w:type="auto"/>
            <w:vAlign w:val="center"/>
            <w:hideMark/>
          </w:tcPr>
          <w:p w:rsidR="001754FC" w:rsidRPr="001754FC" w:rsidRDefault="001754FC" w:rsidP="001754FC">
            <w:pPr>
              <w:spacing w:after="0" w:line="240" w:lineRule="auto"/>
              <w:rPr>
                <w:rFonts w:ascii="Times New Roman" w:eastAsia="Times New Roman" w:hAnsi="Times New Roman" w:cs="Times New Roman"/>
                <w:sz w:val="20"/>
                <w:szCs w:val="20"/>
                <w:lang w:val="en-US" w:eastAsia="da-DK"/>
              </w:rPr>
            </w:pPr>
          </w:p>
        </w:tc>
      </w:tr>
    </w:tbl>
    <w:p w:rsidR="003A77C1" w:rsidRPr="007F2B51" w:rsidRDefault="003A77C1" w:rsidP="00E26E3C">
      <w:pPr>
        <w:rPr>
          <w:rFonts w:ascii="Verdana" w:hAnsi="Verdana"/>
          <w:sz w:val="20"/>
          <w:szCs w:val="20"/>
          <w:lang w:val="en-US"/>
        </w:rPr>
      </w:pPr>
    </w:p>
    <w:sectPr w:rsidR="003A77C1" w:rsidRPr="007F2B51">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555" w:rsidRDefault="001B1555" w:rsidP="00D80473">
      <w:pPr>
        <w:spacing w:after="0" w:line="240" w:lineRule="auto"/>
      </w:pPr>
      <w:r>
        <w:separator/>
      </w:r>
    </w:p>
  </w:endnote>
  <w:endnote w:type="continuationSeparator" w:id="0">
    <w:p w:rsidR="001B1555" w:rsidRDefault="001B1555" w:rsidP="00D8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Pr="00D80473" w:rsidRDefault="00D80473" w:rsidP="00D80473">
    <w:pPr>
      <w:pStyle w:val="Sidefod"/>
      <w:jc w:val="center"/>
      <w:rPr>
        <w:rFonts w:ascii="Verdana" w:hAnsi="Verdana"/>
        <w:sz w:val="16"/>
        <w:szCs w:val="16"/>
        <w:lang w:val="en-US"/>
      </w:rPr>
    </w:pPr>
    <w:r w:rsidRPr="00D80473">
      <w:rPr>
        <w:rFonts w:ascii="Verdana" w:hAnsi="Verdana"/>
        <w:sz w:val="16"/>
        <w:szCs w:val="16"/>
        <w:lang w:val="en-US"/>
      </w:rPr>
      <w:t>James Dietsch, President</w:t>
    </w:r>
    <w:r w:rsidRPr="00D80473">
      <w:rPr>
        <w:rFonts w:ascii="Verdana" w:hAnsi="Verdana"/>
        <w:sz w:val="16"/>
        <w:szCs w:val="16"/>
        <w:lang w:val="en-US"/>
      </w:rPr>
      <w:br/>
    </w:r>
    <w:hyperlink r:id="rId1" w:history="1">
      <w:r w:rsidRPr="00D80473">
        <w:rPr>
          <w:rStyle w:val="Hyperlink"/>
          <w:rFonts w:ascii="Verdana" w:hAnsi="Verdana"/>
          <w:color w:val="auto"/>
          <w:sz w:val="16"/>
          <w:szCs w:val="16"/>
          <w:lang w:val="en-US"/>
        </w:rPr>
        <w:t>dietsch@dietschartists.com</w:t>
      </w:r>
    </w:hyperlink>
    <w:r w:rsidRPr="00D80473">
      <w:rPr>
        <w:rFonts w:ascii="Verdana" w:hAnsi="Verdana"/>
        <w:sz w:val="16"/>
        <w:szCs w:val="16"/>
        <w:lang w:val="en-US"/>
      </w:rPr>
      <w:br/>
      <w:t>143 S. Centre St.</w:t>
    </w:r>
    <w:r w:rsidRPr="00D80473">
      <w:rPr>
        <w:rFonts w:ascii="Verdana" w:hAnsi="Verdana"/>
        <w:sz w:val="16"/>
        <w:szCs w:val="16"/>
        <w:lang w:val="en-US"/>
      </w:rPr>
      <w:br/>
      <w:t>South Orange, NJ 07079</w:t>
    </w:r>
    <w:r w:rsidRPr="00D80473">
      <w:rPr>
        <w:rFonts w:ascii="Verdana" w:hAnsi="Verdana"/>
        <w:sz w:val="16"/>
        <w:szCs w:val="16"/>
        <w:lang w:val="en-US"/>
      </w:rPr>
      <w:br/>
      <w:t xml:space="preserve">phone: </w:t>
    </w:r>
    <w:r w:rsidRPr="00D80473">
      <w:rPr>
        <w:rStyle w:val="skypepnhprintcontainer1353918099"/>
        <w:rFonts w:ascii="Verdana" w:hAnsi="Verdana"/>
        <w:sz w:val="16"/>
        <w:szCs w:val="16"/>
        <w:lang w:val="en-US"/>
      </w:rPr>
      <w:t>+1 973-763-8836</w:t>
    </w:r>
    <w:r>
      <w:rPr>
        <w:rStyle w:val="skypepnhmark"/>
        <w:rFonts w:ascii="Verdana" w:hAnsi="Verdana"/>
        <w:sz w:val="16"/>
        <w:szCs w:val="16"/>
        <w:lang w:val="en-US"/>
      </w:rPr>
      <w:t xml:space="preserve"> </w:t>
    </w:r>
    <w:r w:rsidRPr="00D80473">
      <w:rPr>
        <w:rFonts w:ascii="Verdana" w:hAnsi="Verdana"/>
        <w:sz w:val="16"/>
        <w:szCs w:val="16"/>
        <w:lang w:val="en-US"/>
      </w:rPr>
      <w:br/>
      <w:t>fax: +1 973-763-8837</w:t>
    </w:r>
  </w:p>
  <w:p w:rsidR="00D80473" w:rsidRPr="00D80473" w:rsidRDefault="00D80473" w:rsidP="00D80473">
    <w:pPr>
      <w:pStyle w:val="Sidefod"/>
      <w:jc w:val="center"/>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555" w:rsidRDefault="001B1555" w:rsidP="00D80473">
      <w:pPr>
        <w:spacing w:after="0" w:line="240" w:lineRule="auto"/>
      </w:pPr>
      <w:r>
        <w:separator/>
      </w:r>
    </w:p>
  </w:footnote>
  <w:footnote w:type="continuationSeparator" w:id="0">
    <w:p w:rsidR="001B1555" w:rsidRDefault="001B1555" w:rsidP="00D8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Default="00D80473" w:rsidP="00D80473">
    <w:pPr>
      <w:pStyle w:val="Sidehoved"/>
      <w:jc w:val="center"/>
    </w:pPr>
    <w:r>
      <w:rPr>
        <w:rFonts w:ascii="Verdana" w:hAnsi="Verdana" w:cs="Arial"/>
        <w:noProof/>
        <w:lang w:eastAsia="da-DK"/>
      </w:rPr>
      <w:drawing>
        <wp:inline distT="0" distB="0" distL="0" distR="0" wp14:anchorId="09008DF6" wp14:editId="7552DAA0">
          <wp:extent cx="3657600" cy="2292546"/>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3655180" cy="2291029"/>
                  </a:xfrm>
                  <a:prstGeom prst="rect">
                    <a:avLst/>
                  </a:prstGeom>
                </pic:spPr>
              </pic:pic>
            </a:graphicData>
          </a:graphic>
        </wp:inline>
      </w:drawing>
    </w:r>
  </w:p>
  <w:p w:rsidR="00D80473" w:rsidRDefault="00D8047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73"/>
    <w:rsid w:val="001754FC"/>
    <w:rsid w:val="001B1555"/>
    <w:rsid w:val="003A77C1"/>
    <w:rsid w:val="003F74F8"/>
    <w:rsid w:val="00581B85"/>
    <w:rsid w:val="006C03B9"/>
    <w:rsid w:val="006E56A9"/>
    <w:rsid w:val="007F2B51"/>
    <w:rsid w:val="00937A45"/>
    <w:rsid w:val="00A26F23"/>
    <w:rsid w:val="00A84B68"/>
    <w:rsid w:val="00D80473"/>
    <w:rsid w:val="00E26E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 w:type="paragraph" w:styleId="NormalWeb">
    <w:name w:val="Normal (Web)"/>
    <w:basedOn w:val="Normal"/>
    <w:uiPriority w:val="99"/>
    <w:semiHidden/>
    <w:unhideWhenUsed/>
    <w:rsid w:val="00E26E3C"/>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 w:type="paragraph" w:styleId="NormalWeb">
    <w:name w:val="Normal (Web)"/>
    <w:basedOn w:val="Normal"/>
    <w:uiPriority w:val="99"/>
    <w:semiHidden/>
    <w:unhideWhenUsed/>
    <w:rsid w:val="00E26E3C"/>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8993">
      <w:bodyDiv w:val="1"/>
      <w:marLeft w:val="0"/>
      <w:marRight w:val="0"/>
      <w:marTop w:val="0"/>
      <w:marBottom w:val="0"/>
      <w:divBdr>
        <w:top w:val="none" w:sz="0" w:space="0" w:color="auto"/>
        <w:left w:val="none" w:sz="0" w:space="0" w:color="auto"/>
        <w:bottom w:val="none" w:sz="0" w:space="0" w:color="auto"/>
        <w:right w:val="none" w:sz="0" w:space="0" w:color="auto"/>
      </w:divBdr>
      <w:divsChild>
        <w:div w:id="494149655">
          <w:marLeft w:val="0"/>
          <w:marRight w:val="0"/>
          <w:marTop w:val="0"/>
          <w:marBottom w:val="0"/>
          <w:divBdr>
            <w:top w:val="none" w:sz="0" w:space="0" w:color="auto"/>
            <w:left w:val="none" w:sz="0" w:space="0" w:color="auto"/>
            <w:bottom w:val="none" w:sz="0" w:space="0" w:color="auto"/>
            <w:right w:val="none" w:sz="0" w:space="0" w:color="auto"/>
          </w:divBdr>
          <w:divsChild>
            <w:div w:id="1809782356">
              <w:marLeft w:val="0"/>
              <w:marRight w:val="0"/>
              <w:marTop w:val="0"/>
              <w:marBottom w:val="0"/>
              <w:divBdr>
                <w:top w:val="none" w:sz="0" w:space="0" w:color="auto"/>
                <w:left w:val="none" w:sz="0" w:space="0" w:color="auto"/>
                <w:bottom w:val="none" w:sz="0" w:space="0" w:color="auto"/>
                <w:right w:val="none" w:sz="0" w:space="0" w:color="auto"/>
              </w:divBdr>
              <w:divsChild>
                <w:div w:id="1196768983">
                  <w:marLeft w:val="0"/>
                  <w:marRight w:val="0"/>
                  <w:marTop w:val="100"/>
                  <w:marBottom w:val="100"/>
                  <w:divBdr>
                    <w:top w:val="none" w:sz="0" w:space="0" w:color="auto"/>
                    <w:left w:val="none" w:sz="0" w:space="0" w:color="auto"/>
                    <w:bottom w:val="none" w:sz="0" w:space="0" w:color="auto"/>
                    <w:right w:val="none" w:sz="0" w:space="0" w:color="auto"/>
                  </w:divBdr>
                  <w:divsChild>
                    <w:div w:id="607740930">
                      <w:marLeft w:val="0"/>
                      <w:marRight w:val="0"/>
                      <w:marTop w:val="0"/>
                      <w:marBottom w:val="0"/>
                      <w:divBdr>
                        <w:top w:val="none" w:sz="0" w:space="0" w:color="auto"/>
                        <w:left w:val="single" w:sz="6" w:space="15" w:color="000000"/>
                        <w:bottom w:val="none" w:sz="0" w:space="0" w:color="auto"/>
                        <w:right w:val="single" w:sz="6" w:space="15" w:color="000000"/>
                      </w:divBdr>
                      <w:divsChild>
                        <w:div w:id="1915165251">
                          <w:marLeft w:val="0"/>
                          <w:marRight w:val="0"/>
                          <w:marTop w:val="0"/>
                          <w:marBottom w:val="0"/>
                          <w:divBdr>
                            <w:top w:val="none" w:sz="0" w:space="0" w:color="auto"/>
                            <w:left w:val="none" w:sz="0" w:space="0" w:color="auto"/>
                            <w:bottom w:val="none" w:sz="0" w:space="0" w:color="auto"/>
                            <w:right w:val="none" w:sz="0" w:space="0" w:color="auto"/>
                          </w:divBdr>
                          <w:divsChild>
                            <w:div w:id="150486323">
                              <w:marLeft w:val="0"/>
                              <w:marRight w:val="0"/>
                              <w:marTop w:val="0"/>
                              <w:marBottom w:val="0"/>
                              <w:divBdr>
                                <w:top w:val="none" w:sz="0" w:space="0" w:color="auto"/>
                                <w:left w:val="none" w:sz="0" w:space="0" w:color="auto"/>
                                <w:bottom w:val="none" w:sz="0" w:space="0" w:color="auto"/>
                                <w:right w:val="none" w:sz="0" w:space="0" w:color="auto"/>
                              </w:divBdr>
                              <w:divsChild>
                                <w:div w:id="405957793">
                                  <w:marLeft w:val="0"/>
                                  <w:marRight w:val="0"/>
                                  <w:marTop w:val="0"/>
                                  <w:marBottom w:val="0"/>
                                  <w:divBdr>
                                    <w:top w:val="single" w:sz="6" w:space="0" w:color="FFFFFF"/>
                                    <w:left w:val="none" w:sz="0" w:space="0" w:color="auto"/>
                                    <w:bottom w:val="single" w:sz="6" w:space="0" w:color="FFFFFF"/>
                                    <w:right w:val="none" w:sz="0" w:space="0" w:color="auto"/>
                                  </w:divBdr>
                                  <w:divsChild>
                                    <w:div w:id="587151461">
                                      <w:marLeft w:val="0"/>
                                      <w:marRight w:val="0"/>
                                      <w:marTop w:val="0"/>
                                      <w:marBottom w:val="0"/>
                                      <w:divBdr>
                                        <w:top w:val="none" w:sz="0" w:space="0" w:color="auto"/>
                                        <w:left w:val="none" w:sz="0" w:space="0" w:color="auto"/>
                                        <w:bottom w:val="none" w:sz="0" w:space="0" w:color="auto"/>
                                        <w:right w:val="none" w:sz="0" w:space="0" w:color="auto"/>
                                      </w:divBdr>
                                      <w:divsChild>
                                        <w:div w:id="807821910">
                                          <w:marLeft w:val="0"/>
                                          <w:marRight w:val="0"/>
                                          <w:marTop w:val="0"/>
                                          <w:marBottom w:val="0"/>
                                          <w:divBdr>
                                            <w:top w:val="single" w:sz="6" w:space="0" w:color="BBBBBB"/>
                                            <w:left w:val="none" w:sz="0" w:space="0" w:color="auto"/>
                                            <w:bottom w:val="none" w:sz="0" w:space="0" w:color="auto"/>
                                            <w:right w:val="none" w:sz="0" w:space="0" w:color="auto"/>
                                          </w:divBdr>
                                          <w:divsChild>
                                            <w:div w:id="1926838240">
                                              <w:marLeft w:val="0"/>
                                              <w:marRight w:val="0"/>
                                              <w:marTop w:val="0"/>
                                              <w:marBottom w:val="0"/>
                                              <w:divBdr>
                                                <w:top w:val="none" w:sz="0" w:space="0" w:color="auto"/>
                                                <w:left w:val="none" w:sz="0" w:space="0" w:color="auto"/>
                                                <w:bottom w:val="none" w:sz="0" w:space="0" w:color="auto"/>
                                                <w:right w:val="none" w:sz="0" w:space="0" w:color="auto"/>
                                              </w:divBdr>
                                              <w:divsChild>
                                                <w:div w:id="3459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668114">
      <w:bodyDiv w:val="1"/>
      <w:marLeft w:val="0"/>
      <w:marRight w:val="0"/>
      <w:marTop w:val="0"/>
      <w:marBottom w:val="0"/>
      <w:divBdr>
        <w:top w:val="none" w:sz="0" w:space="0" w:color="auto"/>
        <w:left w:val="none" w:sz="0" w:space="0" w:color="auto"/>
        <w:bottom w:val="none" w:sz="0" w:space="0" w:color="auto"/>
        <w:right w:val="none" w:sz="0" w:space="0" w:color="auto"/>
      </w:divBdr>
      <w:divsChild>
        <w:div w:id="103886237">
          <w:marLeft w:val="0"/>
          <w:marRight w:val="0"/>
          <w:marTop w:val="0"/>
          <w:marBottom w:val="0"/>
          <w:divBdr>
            <w:top w:val="none" w:sz="0" w:space="0" w:color="auto"/>
            <w:left w:val="none" w:sz="0" w:space="0" w:color="auto"/>
            <w:bottom w:val="none" w:sz="0" w:space="0" w:color="auto"/>
            <w:right w:val="none" w:sz="0" w:space="0" w:color="auto"/>
          </w:divBdr>
          <w:divsChild>
            <w:div w:id="923800707">
              <w:marLeft w:val="0"/>
              <w:marRight w:val="0"/>
              <w:marTop w:val="0"/>
              <w:marBottom w:val="0"/>
              <w:divBdr>
                <w:top w:val="none" w:sz="0" w:space="0" w:color="auto"/>
                <w:left w:val="none" w:sz="0" w:space="0" w:color="auto"/>
                <w:bottom w:val="none" w:sz="0" w:space="0" w:color="auto"/>
                <w:right w:val="none" w:sz="0" w:space="0" w:color="auto"/>
              </w:divBdr>
              <w:divsChild>
                <w:div w:id="9833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869</Words>
  <Characters>5302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2012-12-30T11:15:00Z</dcterms:created>
  <dcterms:modified xsi:type="dcterms:W3CDTF">2012-12-30T11:15:00Z</dcterms:modified>
</cp:coreProperties>
</file>